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注文請書テンプレート"/>
    <w:p>
      <w:pPr>
        <w:pStyle w:val="Heading1"/>
      </w:pPr>
      <w:r>
        <w:rPr>
          <w:rFonts w:hint="eastAsia"/>
        </w:rPr>
        <w:t xml:space="preserve">注文請書テンプレート</w:t>
      </w:r>
    </w:p>
    <w:p>
      <w:pPr>
        <w:pStyle w:val="BlockText"/>
      </w:pPr>
      <w:r>
        <w:rPr>
          <w:rFonts w:hint="eastAsia"/>
          <w:b/>
          <w:bCs/>
        </w:rPr>
        <w:t xml:space="preserve">※本テンプレートは弁護士監修ですが、自社の取引実態・業種・印紙税判定に応じて修正が必要です。重要な取引・税務上の判断は弁護士・税理士にご相談ください。</w:t>
      </w:r>
    </w:p>
    <w:p>
      <w:pPr>
        <w:pStyle w:val="BlockText"/>
      </w:pPr>
      <w:r>
        <w:rPr>
          <w:rFonts w:hint="eastAsia"/>
          <w:b/>
          <w:bCs/>
        </w:rPr>
        <w:t xml:space="preserve">【注文請書の性質に関する注記】</w:t>
      </w:r>
      <w:r>
        <w:t xml:space="preserve"> </w:t>
      </w:r>
      <w:r>
        <w:rPr>
          <w:rFonts w:hint="eastAsia"/>
        </w:rPr>
        <w:t xml:space="preserve">注文請書は、発注者からの「注文書(発注書)」(申込み)に対し、受注者が「承諾」を示す書面です。注文書と注文請書のセットにより契約が成立します(民法の申込みと承諾)。</w:t>
      </w:r>
    </w:p>
    <w:p>
      <w:r>
        <w:pict>
          <v:rect style="width:0;height:1.5pt" o:hralign="center" o:hrstd="t" o:hr="t"/>
        </w:pict>
      </w:r>
    </w:p>
    <w:bookmarkStart w:id="9" w:name="注文請書の構成レイアウト概要"/>
    <w:p>
      <w:pPr>
        <w:pStyle w:val="Heading2"/>
      </w:pPr>
      <w:r>
        <w:rPr>
          <w:rFonts w:hint="eastAsia"/>
        </w:rPr>
        <w:t xml:space="preserve">注文請書の構成(レイアウト概要)</w:t>
      </w:r>
    </w:p>
    <w:p>
      <w:pPr>
        <w:pStyle w:val="FirstParagraph"/>
      </w:pPr>
      <w:r>
        <w:rPr>
          <w:rFonts w:hint="eastAsia"/>
        </w:rPr>
        <w:t xml:space="preserve">注文請書はA4用紙1〜2枚に、次の構成で配置します。</w:t>
      </w:r>
    </w:p>
    <w:p>
      <w:pPr>
        <w:pStyle w:val="SourceCode"/>
      </w:pPr>
      <w:r>
        <w:rPr>
          <w:rStyle w:val="VerbatimChar"/>
        </w:rPr>
        <w:t xml:space="preserve">┌────────────────────────────────────────────────────────┐</w:t>
      </w:r>
      <w:r>
        <w:br/>
      </w:r>
      <w:r>
        <w:rPr>
          <w:rStyle w:val="VerbatimChar"/>
        </w:rPr>
        <w:t xml:space="preserve">│                                                        │</w:t>
      </w:r>
      <w:r>
        <w:br/>
      </w:r>
      <w:r>
        <w:rPr>
          <w:rStyle w:val="VerbatimChar"/>
        </w:rPr>
        <w:t xml:space="preserve">│                                </w:t>
      </w:r>
      <w:r>
        <w:rPr>
          <w:rStyle w:val="VerbatimChar"/>
          <w:rFonts w:hint="eastAsia"/>
        </w:rPr>
        <w:t xml:space="preserve">発行日:[YYYY年MM月DD日]</w:t>
      </w:r>
      <w:r>
        <w:rPr>
          <w:rStyle w:val="VerbatimChar"/>
        </w:rPr>
        <w:t xml:space="preserve">   │</w:t>
      </w:r>
      <w:r>
        <w:br/>
      </w:r>
      <w:r>
        <w:rPr>
          <w:rStyle w:val="VerbatimChar"/>
        </w:rPr>
        <w:t xml:space="preserve">│                                </w:t>
      </w:r>
      <w:r>
        <w:rPr>
          <w:rStyle w:val="VerbatimChar"/>
          <w:rFonts w:hint="eastAsia"/>
        </w:rPr>
        <w:t xml:space="preserve">請書番号:[請書管理番号]</w:t>
      </w:r>
      <w:r>
        <w:rPr>
          <w:rStyle w:val="VerbatimChar"/>
        </w:rPr>
        <w:t xml:space="preserve">   │</w:t>
      </w:r>
      <w:r>
        <w:br/>
      </w:r>
      <w:r>
        <w:rPr>
          <w:rStyle w:val="VerbatimChar"/>
        </w:rPr>
        <w:t xml:space="preserve">│                                                        │</w:t>
      </w:r>
      <w:r>
        <w:br/>
      </w:r>
      <w:r>
        <w:rPr>
          <w:rStyle w:val="VerbatimChar"/>
        </w:rPr>
        <w:t xml:space="preserve">│  </w:t>
      </w:r>
      <w:r>
        <w:rPr>
          <w:rStyle w:val="VerbatimChar"/>
          <w:rFonts w:hint="eastAsia"/>
        </w:rPr>
        <w:t xml:space="preserve">[発注者名(宛先)]</w:t>
      </w:r>
      <w:r>
        <w:rPr>
          <w:rStyle w:val="VerbatimChar"/>
        </w:rPr>
        <w:t xml:space="preserve"> </w:t>
      </w:r>
      <w:r>
        <w:rPr>
          <w:rStyle w:val="VerbatimChar"/>
          <w:rFonts w:hint="eastAsia"/>
        </w:rPr>
        <w:t xml:space="preserve">御中</w:t>
      </w:r>
      <w:r>
        <w:rPr>
          <w:rStyle w:val="VerbatimChar"/>
        </w:rPr>
        <w:t xml:space="preserve">                                │</w:t>
      </w:r>
      <w:r>
        <w:br/>
      </w:r>
      <w:r>
        <w:rPr>
          <w:rStyle w:val="VerbatimChar"/>
        </w:rPr>
        <w:t xml:space="preserve">│                                                        │</w:t>
      </w:r>
      <w:r>
        <w:br/>
      </w:r>
      <w:r>
        <w:rPr>
          <w:rStyle w:val="VerbatimChar"/>
        </w:rPr>
        <w:t xml:space="preserve">│                    </w:t>
      </w:r>
      <w:r>
        <w:rPr>
          <w:rStyle w:val="VerbatimChar"/>
          <w:rFonts w:hint="eastAsia"/>
        </w:rPr>
        <w:t xml:space="preserve">注</w:t>
      </w:r>
      <w:r>
        <w:rPr>
          <w:rStyle w:val="VerbatimChar"/>
        </w:rPr>
        <w:t xml:space="preserve"> </w:t>
      </w:r>
      <w:r>
        <w:rPr>
          <w:rStyle w:val="VerbatimChar"/>
          <w:rFonts w:hint="eastAsia"/>
        </w:rPr>
        <w:t xml:space="preserve">文</w:t>
      </w:r>
      <w:r>
        <w:rPr>
          <w:rStyle w:val="VerbatimChar"/>
        </w:rPr>
        <w:t xml:space="preserve"> </w:t>
      </w:r>
      <w:r>
        <w:rPr>
          <w:rStyle w:val="VerbatimChar"/>
          <w:rFonts w:hint="eastAsia"/>
        </w:rPr>
        <w:t xml:space="preserve">請</w:t>
      </w:r>
      <w:r>
        <w:rPr>
          <w:rStyle w:val="VerbatimChar"/>
        </w:rPr>
        <w:t xml:space="preserve"> </w:t>
      </w:r>
      <w:r>
        <w:rPr>
          <w:rStyle w:val="VerbatimChar"/>
          <w:rFonts w:hint="eastAsia"/>
        </w:rPr>
        <w:t xml:space="preserve">書</w:t>
      </w:r>
      <w:r>
        <w:rPr>
          <w:rStyle w:val="VerbatimChar"/>
        </w:rPr>
        <w:t xml:space="preserve">                          │</w:t>
      </w:r>
      <w:r>
        <w:br/>
      </w:r>
      <w:r>
        <w:rPr>
          <w:rStyle w:val="VerbatimChar"/>
        </w:rPr>
        <w:t xml:space="preserve">│                                                        │</w:t>
      </w:r>
      <w:r>
        <w:br/>
      </w:r>
      <w:r>
        <w:rPr>
          <w:rStyle w:val="VerbatimChar"/>
        </w:rPr>
        <w:t xml:space="preserve">│  </w:t>
      </w:r>
      <w:r>
        <w:rPr>
          <w:rStyle w:val="VerbatimChar"/>
          <w:rFonts w:hint="eastAsia"/>
        </w:rPr>
        <w:t xml:space="preserve">拝啓</w:t>
      </w:r>
      <w:r>
        <w:rPr>
          <w:rStyle w:val="VerbatimChar"/>
        </w:rPr>
        <w:t xml:space="preserve"> </w:t>
      </w:r>
      <w:r>
        <w:rPr>
          <w:rStyle w:val="VerbatimChar"/>
          <w:rFonts w:hint="eastAsia"/>
        </w:rPr>
        <w:t xml:space="preserve">平素は格別のお引き立てを賜り、</w:t>
      </w:r>
      <w:r>
        <w:rPr>
          <w:rStyle w:val="VerbatimChar"/>
        </w:rPr>
        <w:t xml:space="preserve">                    │</w:t>
      </w:r>
      <w:r>
        <w:br/>
      </w:r>
      <w:r>
        <w:rPr>
          <w:rStyle w:val="VerbatimChar"/>
        </w:rPr>
        <w:t xml:space="preserve">│  </w:t>
      </w:r>
      <w:r>
        <w:rPr>
          <w:rStyle w:val="VerbatimChar"/>
          <w:rFonts w:hint="eastAsia"/>
        </w:rPr>
        <w:t xml:space="preserve">誠にありがとうございます。</w:t>
      </w:r>
      <w:r>
        <w:rPr>
          <w:rStyle w:val="VerbatimChar"/>
        </w:rPr>
        <w:t xml:space="preserve">                              │</w:t>
      </w:r>
      <w:r>
        <w:br/>
      </w:r>
      <w:r>
        <w:rPr>
          <w:rStyle w:val="VerbatimChar"/>
        </w:rPr>
        <w:t xml:space="preserve">│                                                        │</w:t>
      </w:r>
      <w:r>
        <w:br/>
      </w:r>
      <w:r>
        <w:rPr>
          <w:rStyle w:val="VerbatimChar"/>
        </w:rPr>
        <w:t xml:space="preserve">│  </w:t>
      </w:r>
      <w:r>
        <w:rPr>
          <w:rStyle w:val="VerbatimChar"/>
          <w:rFonts w:hint="eastAsia"/>
        </w:rPr>
        <w:t xml:space="preserve">下記のとおり、貴社からのご注文を確かに承りましたので、</w:t>
      </w:r>
      <w:r>
        <w:rPr>
          <w:rStyle w:val="VerbatimChar"/>
        </w:rPr>
        <w:t xml:space="preserve">    │</w:t>
      </w:r>
      <w:r>
        <w:br/>
      </w:r>
      <w:r>
        <w:rPr>
          <w:rStyle w:val="VerbatimChar"/>
        </w:rPr>
        <w:t xml:space="preserve">│  </w:t>
      </w:r>
      <w:r>
        <w:rPr>
          <w:rStyle w:val="VerbatimChar"/>
          <w:rFonts w:hint="eastAsia"/>
        </w:rPr>
        <w:t xml:space="preserve">本書面にてご回答申し上げます。</w:t>
      </w:r>
      <w:r>
        <w:rPr>
          <w:rStyle w:val="VerbatimChar"/>
        </w:rPr>
        <w:t xml:space="preserve">                          │</w:t>
      </w:r>
      <w:r>
        <w:br/>
      </w:r>
      <w:r>
        <w:rPr>
          <w:rStyle w:val="VerbatimChar"/>
        </w:rPr>
        <w:t xml:space="preserve">│                                                        │</w:t>
      </w:r>
      <w:r>
        <w:br/>
      </w:r>
      <w:r>
        <w:rPr>
          <w:rStyle w:val="VerbatimChar"/>
        </w:rPr>
        <w:t xml:space="preserve">│  </w:t>
      </w:r>
      <w:r>
        <w:rPr>
          <w:rStyle w:val="VerbatimChar"/>
          <w:rFonts w:hint="eastAsia"/>
        </w:rPr>
        <w:t xml:space="preserve">【発注書情報】</w:t>
      </w:r>
      <w:r>
        <w:rPr>
          <w:rStyle w:val="VerbatimChar"/>
        </w:rPr>
        <w:t xml:space="preserve">                                          │</w:t>
      </w:r>
      <w:r>
        <w:br/>
      </w:r>
      <w:r>
        <w:rPr>
          <w:rStyle w:val="VerbatimChar"/>
        </w:rPr>
        <w:t xml:space="preserve">│   </w:t>
      </w:r>
      <w:r>
        <w:rPr>
          <w:rStyle w:val="VerbatimChar"/>
          <w:rFonts w:hint="eastAsia"/>
        </w:rPr>
        <w:t xml:space="preserve">発注書番号:[発注書番号]</w:t>
      </w:r>
      <w:r>
        <w:rPr>
          <w:rStyle w:val="VerbatimChar"/>
        </w:rPr>
        <w:t xml:space="preserve">                              │</w:t>
      </w:r>
      <w:r>
        <w:br/>
      </w:r>
      <w:r>
        <w:rPr>
          <w:rStyle w:val="VerbatimChar"/>
        </w:rPr>
        <w:t xml:space="preserve">│   </w:t>
      </w:r>
      <w:r>
        <w:rPr>
          <w:rStyle w:val="VerbatimChar"/>
          <w:rFonts w:hint="eastAsia"/>
        </w:rPr>
        <w:t xml:space="preserve">発注日:[YYYY年MM月DD日]</w:t>
      </w:r>
      <w:r>
        <w:rPr>
          <w:rStyle w:val="VerbatimChar"/>
        </w:rPr>
        <w:t xml:space="preserve">                              │</w:t>
      </w:r>
      <w:r>
        <w:br/>
      </w:r>
      <w:r>
        <w:rPr>
          <w:rStyle w:val="VerbatimChar"/>
        </w:rPr>
        <w:t xml:space="preserve">│                                                        │</w:t>
      </w:r>
      <w:r>
        <w:br/>
      </w:r>
      <w:r>
        <w:rPr>
          <w:rStyle w:val="VerbatimChar"/>
        </w:rPr>
        <w:t xml:space="preserve">│  </w:t>
      </w:r>
      <w:r>
        <w:rPr>
          <w:rStyle w:val="VerbatimChar"/>
          <w:rFonts w:hint="eastAsia"/>
        </w:rPr>
        <w:t xml:space="preserve">【受注内容】</w:t>
      </w:r>
      <w:r>
        <w:rPr>
          <w:rStyle w:val="VerbatimChar"/>
        </w:rPr>
        <w:t xml:space="preserve">                                            │</w:t>
      </w:r>
      <w:r>
        <w:br/>
      </w:r>
      <w:r>
        <w:rPr>
          <w:rStyle w:val="VerbatimChar"/>
        </w:rPr>
        <w:t xml:space="preserve">│   </w:t>
      </w:r>
      <w:r>
        <w:rPr>
          <w:rStyle w:val="VerbatimChar"/>
          <w:rFonts w:hint="eastAsia"/>
        </w:rPr>
        <w:t xml:space="preserve">品名</w:t>
      </w:r>
      <w:r>
        <w:rPr>
          <w:rStyle w:val="VerbatimChar"/>
        </w:rPr>
        <w:t xml:space="preserve">         </w:t>
      </w:r>
      <w:r>
        <w:rPr>
          <w:rStyle w:val="VerbatimChar"/>
          <w:rFonts w:hint="eastAsia"/>
        </w:rPr>
        <w:t xml:space="preserve">数量</w:t>
      </w:r>
      <w:r>
        <w:rPr>
          <w:rStyle w:val="VerbatimChar"/>
        </w:rPr>
        <w:t xml:space="preserve">    </w:t>
      </w:r>
      <w:r>
        <w:rPr>
          <w:rStyle w:val="VerbatimChar"/>
          <w:rFonts w:hint="eastAsia"/>
        </w:rPr>
        <w:t xml:space="preserve">単価</w:t>
      </w:r>
      <w:r>
        <w:rPr>
          <w:rStyle w:val="VerbatimChar"/>
        </w:rPr>
        <w:t xml:space="preserve">     </w:t>
      </w:r>
      <w:r>
        <w:rPr>
          <w:rStyle w:val="VerbatimChar"/>
          <w:rFonts w:hint="eastAsia"/>
        </w:rPr>
        <w:t xml:space="preserve">金額</w:t>
      </w:r>
      <w:r>
        <w:rPr>
          <w:rStyle w:val="VerbatimChar"/>
        </w:rPr>
        <w:t xml:space="preserve">                    │</w:t>
      </w:r>
      <w:r>
        <w:br/>
      </w:r>
      <w:r>
        <w:rPr>
          <w:rStyle w:val="VerbatimChar"/>
        </w:rPr>
        <w:t xml:space="preserve">│   </w:t>
      </w:r>
      <w:r>
        <w:rPr>
          <w:rStyle w:val="VerbatimChar"/>
          <w:rFonts w:hint="eastAsia"/>
        </w:rPr>
        <w:t xml:space="preserve">[品名]</w:t>
      </w:r>
      <w:r>
        <w:rPr>
          <w:rStyle w:val="VerbatimChar"/>
        </w:rPr>
        <w:t xml:space="preserve">       [○○]   [○○]    [○○]                  │</w:t>
      </w:r>
      <w:r>
        <w:br/>
      </w:r>
      <w:r>
        <w:rPr>
          <w:rStyle w:val="VerbatimChar"/>
        </w:rPr>
        <w:t xml:space="preserve">│                                                        │</w:t>
      </w:r>
      <w:r>
        <w:br/>
      </w:r>
      <w:r>
        <w:rPr>
          <w:rStyle w:val="VerbatimChar"/>
        </w:rPr>
        <w:t xml:space="preserve">│   </w:t>
      </w:r>
      <w:r>
        <w:rPr>
          <w:rStyle w:val="VerbatimChar"/>
          <w:rFonts w:hint="eastAsia"/>
        </w:rPr>
        <w:t xml:space="preserve">税抜合計</w:t>
      </w:r>
      <w:r>
        <w:rPr>
          <w:rStyle w:val="VerbatimChar"/>
        </w:rPr>
        <w:t xml:space="preserve">                          </w:t>
      </w:r>
      <w:r>
        <w:rPr>
          <w:rStyle w:val="VerbatimChar"/>
          <w:rFonts w:hint="eastAsia"/>
        </w:rPr>
        <w:t xml:space="preserve">[○○○]円</w:t>
      </w:r>
      <w:r>
        <w:rPr>
          <w:rStyle w:val="VerbatimChar"/>
        </w:rPr>
        <w:t xml:space="preserve">           │</w:t>
      </w:r>
      <w:r>
        <w:br/>
      </w:r>
      <w:r>
        <w:rPr>
          <w:rStyle w:val="VerbatimChar"/>
        </w:rPr>
        <w:t xml:space="preserve">│   </w:t>
      </w:r>
      <w:r>
        <w:rPr>
          <w:rStyle w:val="VerbatimChar"/>
          <w:rFonts w:hint="eastAsia"/>
        </w:rPr>
        <w:t xml:space="preserve">消費税(10%)</w:t>
      </w:r>
      <w:r>
        <w:rPr>
          <w:rStyle w:val="VerbatimChar"/>
        </w:rPr>
        <w:t xml:space="preserve">                     </w:t>
      </w:r>
      <w:r>
        <w:rPr>
          <w:rStyle w:val="VerbatimChar"/>
          <w:rFonts w:hint="eastAsia"/>
        </w:rPr>
        <w:t xml:space="preserve">[○○○]円</w:t>
      </w:r>
      <w:r>
        <w:rPr>
          <w:rStyle w:val="VerbatimChar"/>
        </w:rPr>
        <w:t xml:space="preserve">           │</w:t>
      </w:r>
      <w:r>
        <w:br/>
      </w:r>
      <w:r>
        <w:rPr>
          <w:rStyle w:val="VerbatimChar"/>
        </w:rPr>
        <w:t xml:space="preserve">│   </w:t>
      </w:r>
      <w:r>
        <w:rPr>
          <w:rStyle w:val="VerbatimChar"/>
          <w:rFonts w:hint="eastAsia"/>
        </w:rPr>
        <w:t xml:space="preserve">税込合計</w:t>
      </w:r>
      <w:r>
        <w:rPr>
          <w:rStyle w:val="VerbatimChar"/>
        </w:rPr>
        <w:t xml:space="preserve">                          </w:t>
      </w:r>
      <w:r>
        <w:rPr>
          <w:rStyle w:val="VerbatimChar"/>
          <w:rFonts w:hint="eastAsia"/>
        </w:rPr>
        <w:t xml:space="preserve">[○○○]円</w:t>
      </w:r>
      <w:r>
        <w:rPr>
          <w:rStyle w:val="VerbatimChar"/>
        </w:rPr>
        <w:t xml:space="preserve">           │</w:t>
      </w:r>
      <w:r>
        <w:br/>
      </w:r>
      <w:r>
        <w:rPr>
          <w:rStyle w:val="VerbatimChar"/>
        </w:rPr>
        <w:t xml:space="preserve">│                                                        │</w:t>
      </w:r>
      <w:r>
        <w:br/>
      </w:r>
      <w:r>
        <w:rPr>
          <w:rStyle w:val="VerbatimChar"/>
        </w:rPr>
        <w:t xml:space="preserve">│  </w:t>
      </w:r>
      <w:r>
        <w:rPr>
          <w:rStyle w:val="VerbatimChar"/>
          <w:rFonts w:hint="eastAsia"/>
        </w:rPr>
        <w:t xml:space="preserve">【納期】[YYYY年MM月DD日]</w:t>
      </w:r>
      <w:r>
        <w:rPr>
          <w:rStyle w:val="VerbatimChar"/>
        </w:rPr>
        <w:t xml:space="preserve">                                │</w:t>
      </w:r>
      <w:r>
        <w:br/>
      </w:r>
      <w:r>
        <w:rPr>
          <w:rStyle w:val="VerbatimChar"/>
        </w:rPr>
        <w:t xml:space="preserve">│  </w:t>
      </w:r>
      <w:r>
        <w:rPr>
          <w:rStyle w:val="VerbatimChar"/>
          <w:rFonts w:hint="eastAsia"/>
        </w:rPr>
        <w:t xml:space="preserve">【納入場所】[納入場所を記載]</w:t>
      </w:r>
      <w:r>
        <w:rPr>
          <w:rStyle w:val="VerbatimChar"/>
        </w:rPr>
        <w:t xml:space="preserve">                             │</w:t>
      </w:r>
      <w:r>
        <w:br/>
      </w:r>
      <w:r>
        <w:rPr>
          <w:rStyle w:val="VerbatimChar"/>
        </w:rPr>
        <w:t xml:space="preserve">│  </w:t>
      </w:r>
      <w:r>
        <w:rPr>
          <w:rStyle w:val="VerbatimChar"/>
          <w:rFonts w:hint="eastAsia"/>
        </w:rPr>
        <w:t xml:space="preserve">【支払条件】[支払条件を記載]</w:t>
      </w:r>
      <w:r>
        <w:rPr>
          <w:rStyle w:val="VerbatimChar"/>
        </w:rPr>
        <w:t xml:space="preserve">                             │</w:t>
      </w:r>
      <w:r>
        <w:br/>
      </w:r>
      <w:r>
        <w:rPr>
          <w:rStyle w:val="VerbatimChar"/>
        </w:rPr>
        <w:t xml:space="preserve">│                                                        │</w:t>
      </w:r>
      <w:r>
        <w:br/>
      </w:r>
      <w:r>
        <w:rPr>
          <w:rStyle w:val="VerbatimChar"/>
        </w:rPr>
        <w:t xml:space="preserve">│  </w:t>
      </w:r>
      <w:r>
        <w:rPr>
          <w:rStyle w:val="VerbatimChar"/>
          <w:rFonts w:hint="eastAsia"/>
        </w:rPr>
        <w:t xml:space="preserve">何卒よろしくお願い申し上げます。</w:t>
      </w:r>
      <w:r>
        <w:rPr>
          <w:rStyle w:val="VerbatimChar"/>
        </w:rPr>
        <w:t xml:space="preserve">                         │</w:t>
      </w:r>
      <w:r>
        <w:br/>
      </w:r>
      <w:r>
        <w:rPr>
          <w:rStyle w:val="VerbatimChar"/>
        </w:rPr>
        <w:t xml:space="preserve">│                                          </w:t>
      </w:r>
      <w:r>
        <w:rPr>
          <w:rStyle w:val="VerbatimChar"/>
          <w:rFonts w:hint="eastAsia"/>
        </w:rPr>
        <w:t xml:space="preserve">敬具</w:t>
      </w:r>
      <w:r>
        <w:rPr>
          <w:rStyle w:val="VerbatimChar"/>
        </w:rPr>
        <w:t xml:space="preserve">           │</w:t>
      </w:r>
      <w:r>
        <w:br/>
      </w:r>
      <w:r>
        <w:rPr>
          <w:rStyle w:val="VerbatimChar"/>
        </w:rPr>
        <w:t xml:space="preserve">│                                                        │</w:t>
      </w:r>
      <w:r>
        <w:br/>
      </w:r>
      <w:r>
        <w:rPr>
          <w:rStyle w:val="VerbatimChar"/>
        </w:rPr>
        <w:t xml:space="preserve">│                       </w:t>
      </w:r>
      <w:r>
        <w:rPr>
          <w:rStyle w:val="VerbatimChar"/>
          <w:rFonts w:hint="eastAsia"/>
        </w:rPr>
        <w:t xml:space="preserve">[受注者(自社)情報]</w:t>
      </w:r>
      <w:r>
        <w:rPr>
          <w:rStyle w:val="VerbatimChar"/>
        </w:rPr>
        <w:t xml:space="preserve">              │</w:t>
      </w:r>
      <w:r>
        <w:br/>
      </w:r>
      <w:r>
        <w:rPr>
          <w:rStyle w:val="VerbatimChar"/>
        </w:rPr>
        <w:t xml:space="preserve">│                       </w:t>
      </w:r>
      <w:r>
        <w:rPr>
          <w:rStyle w:val="VerbatimChar"/>
          <w:rFonts w:hint="eastAsia"/>
        </w:rPr>
        <w:t xml:space="preserve">住所:[本店所在地]</w:t>
      </w:r>
      <w:r>
        <w:rPr>
          <w:rStyle w:val="VerbatimChar"/>
        </w:rPr>
        <w:t xml:space="preserve">                  │</w:t>
      </w:r>
      <w:r>
        <w:br/>
      </w:r>
      <w:r>
        <w:rPr>
          <w:rStyle w:val="VerbatimChar"/>
        </w:rPr>
        <w:t xml:space="preserve">│                       </w:t>
      </w:r>
      <w:r>
        <w:rPr>
          <w:rStyle w:val="VerbatimChar"/>
          <w:rFonts w:hint="eastAsia"/>
        </w:rPr>
        <w:t xml:space="preserve">名称:[自社名]</w:t>
      </w:r>
      <w:r>
        <w:rPr>
          <w:rStyle w:val="VerbatimChar"/>
        </w:rPr>
        <w:t xml:space="preserve">                     │</w:t>
      </w:r>
      <w:r>
        <w:br/>
      </w:r>
      <w:r>
        <w:rPr>
          <w:rStyle w:val="VerbatimChar"/>
        </w:rPr>
        <w:t xml:space="preserve">│                       </w:t>
      </w:r>
      <w:r>
        <w:rPr>
          <w:rStyle w:val="VerbatimChar"/>
          <w:rFonts w:hint="eastAsia"/>
        </w:rPr>
        <w:t xml:space="preserve">代表者:[氏名]</w:t>
      </w:r>
      <w:r>
        <w:rPr>
          <w:rStyle w:val="VerbatimChar"/>
        </w:rPr>
        <w:t xml:space="preserve">   </w:t>
      </w:r>
      <w:r>
        <w:rPr>
          <w:rStyle w:val="VerbatimChar"/>
          <w:rFonts w:hint="eastAsia"/>
        </w:rPr>
        <w:t xml:space="preserve">印</w:t>
      </w:r>
      <w:r>
        <w:rPr>
          <w:rStyle w:val="VerbatimChar"/>
        </w:rPr>
        <w:t xml:space="preserve">                │</w:t>
      </w:r>
      <w:r>
        <w:br/>
      </w:r>
      <w:r>
        <w:rPr>
          <w:rStyle w:val="VerbatimChar"/>
        </w:rPr>
        <w:t xml:space="preserve">│                       </w:t>
      </w:r>
      <w:r>
        <w:rPr>
          <w:rStyle w:val="VerbatimChar"/>
          <w:rFonts w:hint="eastAsia"/>
        </w:rPr>
        <w:t xml:space="preserve">登録番号:T[13桁]</w:t>
      </w:r>
      <w:r>
        <w:rPr>
          <w:rStyle w:val="VerbatimChar"/>
        </w:rPr>
        <w:t xml:space="preserve">                  │</w:t>
      </w:r>
      <w:r>
        <w:br/>
      </w:r>
      <w:r>
        <w:rPr>
          <w:rStyle w:val="VerbatimChar"/>
        </w:rPr>
        <w:t xml:space="preserve">│                                                        │</w:t>
      </w:r>
      <w:r>
        <w:br/>
      </w:r>
      <w:r>
        <w:rPr>
          <w:rStyle w:val="VerbatimChar"/>
        </w:rPr>
        <w:t xml:space="preserve">└────────────────────────────────────────────────────────┘</w:t>
      </w:r>
    </w:p>
    <w:p>
      <w:r>
        <w:pict>
          <v:rect style="width:0;height:1.5pt" o:hralign="center" o:hrstd="t" o:hr="t"/>
        </w:pict>
      </w:r>
    </w:p>
    <w:bookmarkEnd w:id="9"/>
    <w:bookmarkStart w:id="12" w:name="インボイス対応のチェックポイント"/>
    <w:p>
      <w:pPr>
        <w:pStyle w:val="Heading2"/>
      </w:pPr>
      <w:r>
        <w:rPr>
          <w:rFonts w:hint="eastAsia"/>
        </w:rPr>
        <w:t xml:space="preserve">インボイス対応のチェックポイント</w:t>
      </w:r>
    </w:p>
    <w:p>
      <w:pPr>
        <w:pStyle w:val="FirstParagraph"/>
      </w:pPr>
      <w:r>
        <w:rPr>
          <w:rFonts w:hint="eastAsia"/>
        </w:rPr>
        <w:t xml:space="preserve">注文請書が</w:t>
      </w:r>
      <w:r>
        <w:rPr>
          <w:rFonts w:hint="eastAsia"/>
          <w:b/>
          <w:bCs/>
        </w:rPr>
        <w:t xml:space="preserve">請求書(インボイス)を兼ねる</w:t>
      </w:r>
      <w:r>
        <w:rPr>
          <w:rFonts w:hint="eastAsia"/>
        </w:rPr>
        <w:t xml:space="preserve">運用の場合、以下のインボイス必要記載事項を必ず網羅してください。</w:t>
      </w:r>
    </w:p>
    <w:bookmarkStart w:id="10" w:name="インボイスの必要記載事項"/>
    <w:p>
      <w:pPr>
        <w:pStyle w:val="Heading3"/>
      </w:pPr>
      <w:r>
        <w:rPr>
          <w:rFonts w:hint="eastAsia"/>
        </w:rPr>
        <w:t xml:space="preserve">インボイスの必要記載事項</w:t>
      </w:r>
    </w:p>
    <w:p>
      <w:pPr>
        <w:pStyle w:val="Compact"/>
        <w:numPr>
          <w:ilvl w:val="0"/>
          <w:numId w:val="1001"/>
        </w:numPr>
      </w:pPr>
      <w:r>
        <w:rPr>
          <w:b/>
          <w:bCs/>
        </w:rPr>
        <w:t xml:space="preserve">① </w:t>
      </w:r>
      <w:r>
        <w:rPr>
          <w:rFonts w:hint="eastAsia"/>
          <w:b/>
          <w:bCs/>
        </w:rPr>
        <w:t xml:space="preserve">適格請求書発行事業者の氏名又は名称・登録番号</w:t>
      </w:r>
      <w:r>
        <w:rPr>
          <w:rFonts w:hint="eastAsia"/>
        </w:rPr>
        <w:t xml:space="preserve">(T+13桁)</w:t>
      </w:r>
    </w:p>
    <w:p>
      <w:pPr>
        <w:pStyle w:val="Compact"/>
        <w:numPr>
          <w:ilvl w:val="0"/>
          <w:numId w:val="1002"/>
        </w:numPr>
      </w:pPr>
      <w:r>
        <w:rPr>
          <w:b/>
          <w:bCs/>
        </w:rPr>
        <w:t xml:space="preserve">② </w:t>
      </w:r>
      <w:r>
        <w:rPr>
          <w:rFonts w:hint="eastAsia"/>
          <w:b/>
          <w:bCs/>
        </w:rPr>
        <w:t xml:space="preserve">取引年月日</w:t>
      </w:r>
      <w:r>
        <w:rPr>
          <w:rFonts w:hint="eastAsia"/>
        </w:rPr>
        <w:t xml:space="preserve">(発行日又は納品予定日)</w:t>
      </w:r>
    </w:p>
    <w:p>
      <w:pPr>
        <w:pStyle w:val="Compact"/>
        <w:numPr>
          <w:ilvl w:val="0"/>
          <w:numId w:val="1003"/>
        </w:numPr>
      </w:pPr>
      <w:r>
        <w:rPr>
          <w:b/>
          <w:bCs/>
        </w:rPr>
        <w:t xml:space="preserve">③ </w:t>
      </w:r>
      <w:r>
        <w:rPr>
          <w:rFonts w:hint="eastAsia"/>
          <w:b/>
          <w:bCs/>
        </w:rPr>
        <w:t xml:space="preserve">取引内容</w:t>
      </w:r>
      <w:r>
        <w:rPr>
          <w:rFonts w:hint="eastAsia"/>
        </w:rPr>
        <w:t xml:space="preserve">(品名・数量。軽減税率対象品目は明示)</w:t>
      </w:r>
    </w:p>
    <w:p>
      <w:pPr>
        <w:pStyle w:val="Compact"/>
        <w:numPr>
          <w:ilvl w:val="0"/>
          <w:numId w:val="1004"/>
        </w:numPr>
      </w:pPr>
      <w:r>
        <w:rPr>
          <w:b/>
          <w:bCs/>
        </w:rPr>
        <w:t xml:space="preserve">④ </w:t>
      </w:r>
      <w:r>
        <w:rPr>
          <w:rFonts w:hint="eastAsia"/>
          <w:b/>
          <w:bCs/>
        </w:rPr>
        <w:t xml:space="preserve">税率ごとに区分した取引金額</w:t>
      </w:r>
      <w:r>
        <w:rPr>
          <w:rFonts w:hint="eastAsia"/>
        </w:rPr>
        <w:t xml:space="preserve">(税抜又は税込合計)</w:t>
      </w:r>
    </w:p>
    <w:p>
      <w:pPr>
        <w:pStyle w:val="Compact"/>
        <w:numPr>
          <w:ilvl w:val="0"/>
          <w:numId w:val="1005"/>
        </w:numPr>
      </w:pPr>
      <w:r>
        <w:rPr>
          <w:b/>
          <w:bCs/>
        </w:rPr>
        <w:t xml:space="preserve">⑤ </w:t>
      </w:r>
      <w:r>
        <w:rPr>
          <w:rFonts w:hint="eastAsia"/>
          <w:b/>
          <w:bCs/>
        </w:rPr>
        <w:t xml:space="preserve">税率ごとに区分した消費税額</w:t>
      </w:r>
      <w:r>
        <w:rPr>
          <w:rFonts w:hint="eastAsia"/>
        </w:rPr>
        <w:t xml:space="preserve">(8%消費税額・10%消費税額を分けて表示)</w:t>
      </w:r>
    </w:p>
    <w:p>
      <w:pPr>
        <w:pStyle w:val="Compact"/>
        <w:numPr>
          <w:ilvl w:val="0"/>
          <w:numId w:val="1006"/>
        </w:numPr>
      </w:pPr>
      <w:r>
        <w:rPr>
          <w:b/>
          <w:bCs/>
        </w:rPr>
        <w:t xml:space="preserve">⑥ </w:t>
      </w:r>
      <w:r>
        <w:rPr>
          <w:rFonts w:hint="eastAsia"/>
          <w:b/>
          <w:bCs/>
        </w:rPr>
        <w:t xml:space="preserve">取引相手(発注者)の氏名又は名称</w:t>
      </w:r>
    </w:p>
    <w:bookmarkEnd w:id="10"/>
    <w:bookmarkStart w:id="11" w:name="注文請書とは別に請求書を発行する場合"/>
    <w:p>
      <w:pPr>
        <w:pStyle w:val="Heading3"/>
      </w:pPr>
      <w:r>
        <w:rPr>
          <w:rFonts w:hint="eastAsia"/>
        </w:rPr>
        <w:t xml:space="preserve">注文請書とは別に請求書を発行する場合</w:t>
      </w:r>
    </w:p>
    <w:p>
      <w:pPr>
        <w:pStyle w:val="FirstParagraph"/>
      </w:pPr>
      <w:r>
        <w:rPr>
          <w:rFonts w:hint="eastAsia"/>
        </w:rPr>
        <w:t xml:space="preserve">注文請書と請求書を別書類として運用する場合、注文請書自体にはインボイス記載事項は必須ではありません。ただし、適格請求書発行事業者登録番号は併記しておくと、後の請求書発行時に対応関係が明確になり実務的です。</w:t>
      </w:r>
    </w:p>
    <w:p>
      <w:r>
        <w:pict>
          <v:rect style="width:0;height:1.5pt" o:hralign="center" o:hrstd="t" o:hr="t"/>
        </w:pict>
      </w:r>
    </w:p>
    <w:bookmarkEnd w:id="11"/>
    <w:bookmarkEnd w:id="12"/>
    <w:bookmarkStart w:id="17" w:name="印紙税について"/>
    <w:p>
      <w:pPr>
        <w:pStyle w:val="Heading2"/>
      </w:pPr>
      <w:r>
        <w:rPr>
          <w:rFonts w:hint="eastAsia"/>
        </w:rPr>
        <w:t xml:space="preserve">印紙税について</w:t>
      </w:r>
    </w:p>
    <w:p>
      <w:pPr>
        <w:pStyle w:val="FirstParagraph"/>
      </w:pPr>
      <w:r>
        <w:rPr>
          <w:rFonts w:hint="eastAsia"/>
        </w:rPr>
        <w:t xml:space="preserve">注文請書の印紙税は、</w:t>
      </w:r>
      <w:r>
        <w:rPr>
          <w:rFonts w:hint="eastAsia"/>
          <w:b/>
          <w:bCs/>
        </w:rPr>
        <w:t xml:space="preserve">取引の性質によって判定が異なります</w:t>
      </w:r>
      <w:r>
        <w:t xml:space="preserve">。</w:t>
      </w:r>
    </w:p>
    <w:bookmarkStart w:id="13" w:name="印紙税の判定マトリクス"/>
    <w:p>
      <w:pPr>
        <w:pStyle w:val="Heading3"/>
      </w:pPr>
      <w:r>
        <w:rPr>
          <w:rFonts w:hint="eastAsia"/>
        </w:rPr>
        <w:t xml:space="preserve">印紙税の判定マトリクス</w:t>
      </w:r>
    </w:p>
    <w:tbl>
      <w:tblPr>
        <w:tblStyle w:val="Table"/>
        <w:tblW w:type="pct" w:w="5000"/>
        <w:tblLayout w:type="fixed"/>
        <w:tblLook w:firstRow="1" w:lastRow="0" w:firstColumn="0" w:lastColumn="0" w:noHBand="0" w:noVBand="0" w:val="0020"/>
      </w:tblPr>
      <w:tblGrid>
        <w:gridCol w:w="2640"/>
        <w:gridCol w:w="3520"/>
        <w:gridCol w:w="1760"/>
      </w:tblGrid>
      <w:tr>
        <w:trPr>
          <w:tblHeader w:val="on"/>
        </w:trPr>
        <w:tc>
          <w:tcPr/>
          <w:p>
            <w:pPr>
              <w:pStyle w:val="Compact"/>
            </w:pPr>
            <w:r>
              <w:rPr>
                <w:rFonts w:hint="eastAsia"/>
              </w:rPr>
              <w:t xml:space="preserve">取引の性質</w:t>
            </w:r>
          </w:p>
        </w:tc>
        <w:tc>
          <w:tcPr/>
          <w:p>
            <w:pPr>
              <w:pStyle w:val="Compact"/>
            </w:pPr>
            <w:r>
              <w:rPr>
                <w:rFonts w:hint="eastAsia"/>
              </w:rPr>
              <w:t xml:space="preserve">印紙税法上の区分</w:t>
            </w:r>
          </w:p>
        </w:tc>
        <w:tc>
          <w:tcPr/>
          <w:p>
            <w:pPr>
              <w:pStyle w:val="Compact"/>
            </w:pPr>
            <w:r>
              <w:rPr>
                <w:rFonts w:hint="eastAsia"/>
              </w:rPr>
              <w:t xml:space="preserve">印紙税</w:t>
            </w:r>
          </w:p>
        </w:tc>
      </w:tr>
      <w:tr>
        <w:tc>
          <w:tcPr/>
          <w:p>
            <w:pPr>
              <w:pStyle w:val="Compact"/>
            </w:pPr>
            <w:r>
              <w:rPr>
                <w:rFonts w:hint="eastAsia"/>
                <w:b/>
                <w:bCs/>
              </w:rPr>
              <w:t xml:space="preserve">請負契約</w:t>
            </w:r>
            <w:r>
              <w:rPr>
                <w:rFonts w:hint="eastAsia"/>
              </w:rPr>
              <w:t xml:space="preserve">(成果物の完成・サービス提供)</w:t>
            </w:r>
          </w:p>
        </w:tc>
        <w:tc>
          <w:tcPr/>
          <w:p>
            <w:pPr>
              <w:pStyle w:val="Compact"/>
            </w:pPr>
            <w:r>
              <w:rPr>
                <w:rFonts w:hint="eastAsia"/>
              </w:rPr>
              <w:t xml:space="preserve">第2号文書</w:t>
            </w:r>
          </w:p>
        </w:tc>
        <w:tc>
          <w:tcPr/>
          <w:p>
            <w:pPr>
              <w:pStyle w:val="Compact"/>
            </w:pPr>
            <w:r>
              <w:rPr>
                <w:rFonts w:hint="eastAsia"/>
              </w:rPr>
              <w:t xml:space="preserve">契約金額に応じて200円〜</w:t>
            </w:r>
          </w:p>
        </w:tc>
      </w:tr>
      <w:tr>
        <w:tc>
          <w:tcPr/>
          <w:p>
            <w:pPr>
              <w:pStyle w:val="Compact"/>
            </w:pPr>
            <w:r>
              <w:rPr>
                <w:rFonts w:hint="eastAsia"/>
                <w:b/>
                <w:bCs/>
              </w:rPr>
              <w:t xml:space="preserve">継続的取引の基本契約</w:t>
            </w:r>
          </w:p>
        </w:tc>
        <w:tc>
          <w:tcPr/>
          <w:p>
            <w:pPr>
              <w:pStyle w:val="Compact"/>
            </w:pPr>
            <w:r>
              <w:rPr>
                <w:rFonts w:hint="eastAsia"/>
              </w:rPr>
              <w:t xml:space="preserve">第7号文書</w:t>
            </w:r>
          </w:p>
        </w:tc>
        <w:tc>
          <w:tcPr/>
          <w:p>
            <w:pPr>
              <w:pStyle w:val="Compact"/>
            </w:pPr>
            <w:r>
              <w:rPr>
                <w:rFonts w:hint="eastAsia"/>
                <w:b/>
                <w:bCs/>
              </w:rPr>
              <w:t xml:space="preserve">4,000円</w:t>
            </w:r>
          </w:p>
        </w:tc>
      </w:tr>
      <w:tr>
        <w:tc>
          <w:tcPr/>
          <w:p>
            <w:pPr>
              <w:pStyle w:val="Compact"/>
            </w:pPr>
            <w:r>
              <w:rPr>
                <w:rFonts w:hint="eastAsia"/>
                <w:b/>
                <w:bCs/>
              </w:rPr>
              <w:t xml:space="preserve">物品売買契約</w:t>
            </w:r>
            <w:r>
              <w:rPr>
                <w:rFonts w:hint="eastAsia"/>
              </w:rPr>
              <w:t xml:space="preserve">(動産の売買)</w:t>
            </w:r>
          </w:p>
        </w:tc>
        <w:tc>
          <w:tcPr/>
          <w:p>
            <w:pPr>
              <w:pStyle w:val="Compact"/>
            </w:pPr>
            <w:r>
              <w:rPr>
                <w:rFonts w:hint="eastAsia"/>
              </w:rPr>
              <w:t xml:space="preserve">原則非課税</w:t>
            </w:r>
          </w:p>
        </w:tc>
        <w:tc>
          <w:tcPr/>
          <w:p>
            <w:pPr>
              <w:pStyle w:val="Compact"/>
            </w:pPr>
            <w:r>
              <w:rPr>
                <w:rFonts w:hint="eastAsia"/>
                <w:b/>
                <w:bCs/>
              </w:rPr>
              <w:t xml:space="preserve">0円</w:t>
            </w:r>
          </w:p>
        </w:tc>
      </w:tr>
      <w:tr>
        <w:tc>
          <w:tcPr/>
          <w:p>
            <w:pPr>
              <w:pStyle w:val="Compact"/>
            </w:pPr>
            <w:r>
              <w:rPr>
                <w:rFonts w:hint="eastAsia"/>
                <w:b/>
                <w:bCs/>
              </w:rPr>
              <w:t xml:space="preserve">不動産・無体財産権の譲渡</w:t>
            </w:r>
          </w:p>
        </w:tc>
        <w:tc>
          <w:tcPr/>
          <w:p>
            <w:pPr>
              <w:pStyle w:val="Compact"/>
            </w:pPr>
            <w:r>
              <w:rPr>
                <w:rFonts w:hint="eastAsia"/>
              </w:rPr>
              <w:t xml:space="preserve">第1号文書</w:t>
            </w:r>
          </w:p>
        </w:tc>
        <w:tc>
          <w:tcPr/>
          <w:p>
            <w:pPr>
              <w:pStyle w:val="Compact"/>
            </w:pPr>
            <w:r>
              <w:rPr>
                <w:rFonts w:hint="eastAsia"/>
              </w:rPr>
              <w:t xml:space="preserve">契約金額に応じて200円〜</w:t>
            </w:r>
          </w:p>
        </w:tc>
      </w:tr>
    </w:tbl>
    <w:bookmarkEnd w:id="13"/>
    <w:bookmarkStart w:id="14" w:name="第2号文書請負契約の印紙税額参考"/>
    <w:p>
      <w:pPr>
        <w:pStyle w:val="Heading3"/>
      </w:pPr>
      <w:r>
        <w:rPr>
          <w:rFonts w:hint="eastAsia"/>
        </w:rPr>
        <w:t xml:space="preserve">第2号文書(請負契約)の印紙税額(参考)</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100万円以下</w:t>
            </w:r>
          </w:p>
        </w:tc>
        <w:tc>
          <w:tcPr/>
          <w:p>
            <w:pPr>
              <w:pStyle w:val="Compact"/>
            </w:pPr>
            <w:r>
              <w:rPr>
                <w:rFonts w:hint="eastAsia"/>
              </w:rPr>
              <w:t xml:space="preserve">200円</w:t>
            </w:r>
          </w:p>
        </w:tc>
      </w:tr>
      <w:tr>
        <w:tc>
          <w:tcPr/>
          <w:p>
            <w:pPr>
              <w:pStyle w:val="Compact"/>
            </w:pPr>
            <w:r>
              <w:rPr>
                <w:rFonts w:hint="eastAsia"/>
              </w:rPr>
              <w:t xml:space="preserve">500万円以下</w:t>
            </w:r>
          </w:p>
        </w:tc>
        <w:tc>
          <w:tcPr/>
          <w:p>
            <w:pPr>
              <w:pStyle w:val="Compact"/>
            </w:pPr>
            <w:r>
              <w:rPr>
                <w:rFonts w:hint="eastAsia"/>
              </w:rPr>
              <w:t xml:space="preserve">2,000円</w:t>
            </w:r>
          </w:p>
        </w:tc>
      </w:tr>
      <w:tr>
        <w:tc>
          <w:tcPr/>
          <w:p>
            <w:pPr>
              <w:pStyle w:val="Compact"/>
            </w:pPr>
            <w:r>
              <w:rPr>
                <w:rFonts w:hint="eastAsia"/>
              </w:rPr>
              <w:t xml:space="preserve">1,000万円以下</w:t>
            </w:r>
          </w:p>
        </w:tc>
        <w:tc>
          <w:tcPr/>
          <w:p>
            <w:pPr>
              <w:pStyle w:val="Compact"/>
            </w:pPr>
            <w:r>
              <w:rPr>
                <w:rFonts w:hint="eastAsia"/>
              </w:rPr>
              <w:t xml:space="preserve">10,000円</w:t>
            </w:r>
          </w:p>
        </w:tc>
      </w:tr>
      <w:tr>
        <w:tc>
          <w:tcPr/>
          <w:p>
            <w:pPr>
              <w:pStyle w:val="Compact"/>
            </w:pPr>
            <w:r>
              <w:rPr>
                <w:rFonts w:hint="eastAsia"/>
              </w:rPr>
              <w:t xml:space="preserve">5,000万円以下</w:t>
            </w:r>
          </w:p>
        </w:tc>
        <w:tc>
          <w:tcPr/>
          <w:p>
            <w:pPr>
              <w:pStyle w:val="Compact"/>
            </w:pPr>
            <w:r>
              <w:rPr>
                <w:rFonts w:hint="eastAsia"/>
              </w:rPr>
              <w:t xml:space="preserve">20,000円</w:t>
            </w:r>
          </w:p>
        </w:tc>
      </w:tr>
      <w:tr>
        <w:tc>
          <w:tcPr/>
          <w:p>
            <w:pPr>
              <w:pStyle w:val="Compact"/>
            </w:pPr>
            <w:r>
              <w:rPr>
                <w:rFonts w:hint="eastAsia"/>
              </w:rPr>
              <w:t xml:space="preserve">1億円以下</w:t>
            </w:r>
          </w:p>
        </w:tc>
        <w:tc>
          <w:tcPr/>
          <w:p>
            <w:pPr>
              <w:pStyle w:val="Compact"/>
            </w:pPr>
            <w:r>
              <w:rPr>
                <w:rFonts w:hint="eastAsia"/>
              </w:rPr>
              <w:t xml:space="preserve">60,000円</w:t>
            </w:r>
          </w:p>
        </w:tc>
      </w:tr>
      <w:tr>
        <w:tc>
          <w:tcPr/>
          <w:p>
            <w:pPr>
              <w:pStyle w:val="Compact"/>
            </w:pPr>
            <w:r>
              <w:rPr>
                <w:rFonts w:hint="eastAsia"/>
              </w:rPr>
              <w:t xml:space="preserve">5億円以下</w:t>
            </w:r>
          </w:p>
        </w:tc>
        <w:tc>
          <w:tcPr/>
          <w:p>
            <w:pPr>
              <w:pStyle w:val="Compact"/>
            </w:pPr>
            <w:r>
              <w:rPr>
                <w:rFonts w:hint="eastAsia"/>
              </w:rPr>
              <w:t xml:space="preserve">100,000円</w:t>
            </w:r>
          </w:p>
        </w:tc>
      </w:tr>
    </w:tbl>
    <w:bookmarkEnd w:id="14"/>
    <w:bookmarkStart w:id="15" w:name="請負と売買の見分け方"/>
    <w:p>
      <w:pPr>
        <w:pStyle w:val="Heading3"/>
      </w:pPr>
      <w:r>
        <w:rPr>
          <w:rFonts w:hint="eastAsia"/>
        </w:rPr>
        <w:t xml:space="preserve">「請負」と「売買」の見分け方</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観点</w:t>
            </w:r>
          </w:p>
        </w:tc>
        <w:tc>
          <w:tcPr/>
          <w:p>
            <w:pPr>
              <w:pStyle w:val="Compact"/>
            </w:pPr>
            <w:r>
              <w:rPr>
                <w:rFonts w:hint="eastAsia"/>
              </w:rPr>
              <w:t xml:space="preserve">請負(課税)</w:t>
            </w:r>
          </w:p>
        </w:tc>
        <w:tc>
          <w:tcPr/>
          <w:p>
            <w:pPr>
              <w:pStyle w:val="Compact"/>
            </w:pPr>
            <w:r>
              <w:rPr>
                <w:rFonts w:hint="eastAsia"/>
              </w:rPr>
              <w:t xml:space="preserve">売買(原則非課税)</w:t>
            </w:r>
          </w:p>
        </w:tc>
      </w:tr>
      <w:tr>
        <w:tc>
          <w:tcPr/>
          <w:p>
            <w:pPr>
              <w:pStyle w:val="Compact"/>
            </w:pPr>
            <w:r>
              <w:rPr>
                <w:rFonts w:hint="eastAsia"/>
              </w:rPr>
              <w:t xml:space="preserve">対象</w:t>
            </w:r>
          </w:p>
        </w:tc>
        <w:tc>
          <w:tcPr/>
          <w:p>
            <w:pPr>
              <w:pStyle w:val="Compact"/>
            </w:pPr>
            <w:r>
              <w:rPr>
                <w:rFonts w:hint="eastAsia"/>
              </w:rPr>
              <w:t xml:space="preserve">成果物の完成・サービス提供</w:t>
            </w:r>
          </w:p>
        </w:tc>
        <w:tc>
          <w:tcPr/>
          <w:p>
            <w:pPr>
              <w:pStyle w:val="Compact"/>
            </w:pPr>
            <w:r>
              <w:rPr>
                <w:rFonts w:hint="eastAsia"/>
              </w:rPr>
              <w:t xml:space="preserve">既存物品の所有権移転</w:t>
            </w:r>
          </w:p>
        </w:tc>
      </w:tr>
      <w:tr>
        <w:tc>
          <w:tcPr/>
          <w:p>
            <w:pPr>
              <w:pStyle w:val="Compact"/>
            </w:pPr>
            <w:r>
              <w:rPr>
                <w:rFonts w:hint="eastAsia"/>
              </w:rPr>
              <w:t xml:space="preserve">典型例</w:t>
            </w:r>
          </w:p>
        </w:tc>
        <w:tc>
          <w:tcPr/>
          <w:p>
            <w:pPr>
              <w:pStyle w:val="Compact"/>
            </w:pPr>
            <w:r>
              <w:rPr>
                <w:rFonts w:hint="eastAsia"/>
              </w:rPr>
              <w:t xml:space="preserve">システム開発、建築工事、デザイン制作、修理</w:t>
            </w:r>
          </w:p>
        </w:tc>
        <w:tc>
          <w:tcPr/>
          <w:p>
            <w:pPr>
              <w:pStyle w:val="Compact"/>
            </w:pPr>
            <w:r>
              <w:rPr>
                <w:rFonts w:hint="eastAsia"/>
              </w:rPr>
              <w:t xml:space="preserve">完成品の販売</w:t>
            </w:r>
          </w:p>
        </w:tc>
      </w:tr>
      <w:tr>
        <w:tc>
          <w:tcPr/>
          <w:p>
            <w:pPr>
              <w:pStyle w:val="Compact"/>
            </w:pPr>
            <w:r>
              <w:rPr>
                <w:rFonts w:hint="eastAsia"/>
              </w:rPr>
              <w:t xml:space="preserve">判定軸</w:t>
            </w:r>
          </w:p>
        </w:tc>
        <w:tc>
          <w:tcPr/>
          <w:p>
            <w:pPr>
              <w:pStyle w:val="Compact"/>
            </w:pPr>
            <w:r>
              <w:rPr>
                <w:rFonts w:hint="eastAsia"/>
              </w:rPr>
              <w:t xml:space="preserve">「○○を作る」「○○を行う」</w:t>
            </w:r>
          </w:p>
        </w:tc>
        <w:tc>
          <w:tcPr/>
          <w:p>
            <w:pPr>
              <w:pStyle w:val="Compact"/>
            </w:pPr>
            <w:r>
              <w:rPr>
                <w:rFonts w:hint="eastAsia"/>
              </w:rPr>
              <w:t xml:space="preserve">「○○を売る」「○○を納入する」</w:t>
            </w:r>
          </w:p>
        </w:tc>
      </w:tr>
    </w:tbl>
    <w:bookmarkEnd w:id="15"/>
    <w:bookmarkStart w:id="16" w:name="電子契約による発行なら印紙税ゼロ"/>
    <w:p>
      <w:pPr>
        <w:pStyle w:val="Heading3"/>
      </w:pPr>
      <w:r>
        <w:rPr>
          <w:rFonts w:hint="eastAsia"/>
        </w:rPr>
        <w:t xml:space="preserve">電子契約による発行なら印紙税ゼロ</w:t>
      </w:r>
    </w:p>
    <w:p>
      <w:pPr>
        <w:pStyle w:val="FirstParagraph"/>
      </w:pPr>
      <w:r>
        <w:rPr>
          <w:rFonts w:hint="eastAsia"/>
          <w:b/>
          <w:bCs/>
        </w:rPr>
        <w:t xml:space="preserve">注文請書を電子的に授受(電子契約サービス利用、電子メール送信等)する場合、印紙税は発生しません</w:t>
      </w:r>
      <w:r>
        <w:rPr>
          <w:rFonts w:hint="eastAsia"/>
        </w:rPr>
        <w:t xml:space="preserve">。国税庁の見解では、電子的な書面は印紙税法上の課税文書に該当しないとされています。</w:t>
      </w:r>
    </w:p>
    <w:p>
      <w:pPr>
        <w:pStyle w:val="Compact"/>
        <w:numPr>
          <w:ilvl w:val="0"/>
          <w:numId w:val="1007"/>
        </w:numPr>
      </w:pPr>
      <w:r>
        <w:rPr>
          <w:rFonts w:hint="eastAsia"/>
        </w:rPr>
        <w:t xml:space="preserve">紙の請負契約注文請書</w:t>
      </w:r>
      <w:r>
        <w:t xml:space="preserve"> → </w:t>
      </w:r>
      <w:r>
        <w:rPr>
          <w:rFonts w:hint="eastAsia"/>
        </w:rPr>
        <w:t xml:space="preserve">数百円〜数十万円の印紙税</w:t>
      </w:r>
    </w:p>
    <w:p>
      <w:pPr>
        <w:pStyle w:val="Compact"/>
        <w:numPr>
          <w:ilvl w:val="0"/>
          <w:numId w:val="1007"/>
        </w:numPr>
      </w:pPr>
      <w:r>
        <w:rPr>
          <w:rFonts w:hint="eastAsia"/>
        </w:rPr>
        <w:t xml:space="preserve">電子的に発行</w:t>
      </w:r>
      <w:r>
        <w:t xml:space="preserve"> →</w:t>
      </w:r>
      <w:r>
        <w:t xml:space="preserve"> </w:t>
      </w:r>
      <w:r>
        <w:rPr>
          <w:rFonts w:hint="eastAsia"/>
          <w:b/>
          <w:bCs/>
        </w:rPr>
        <w:t xml:space="preserve">0円</w:t>
      </w:r>
    </w:p>
    <w:p>
      <w:pPr>
        <w:pStyle w:val="FirstParagraph"/>
      </w:pPr>
      <w:r>
        <w:rPr>
          <w:rFonts w:hint="eastAsia"/>
        </w:rPr>
        <w:t xml:space="preserve">注文請書は取引件数が多くなりがちなため、</w:t>
      </w:r>
      <w:r>
        <w:rPr>
          <w:rFonts w:hint="eastAsia"/>
          <w:b/>
          <w:bCs/>
        </w:rPr>
        <w:t xml:space="preserve">電子化による累積節税効果が大きい契約類型</w:t>
      </w:r>
      <w:r>
        <w:t xml:space="preserve">です。</w:t>
      </w:r>
    </w:p>
    <w:p>
      <w:pPr>
        <w:pStyle w:val="BodyText"/>
      </w:pPr>
      <w:r>
        <w:rPr>
          <w:rFonts w:hint="eastAsia"/>
        </w:rPr>
        <w:t xml:space="preserve">(具体的な印紙税判定・税務処理は税理士・所管税務署にご相談ください。)</w:t>
      </w:r>
    </w:p>
    <w:p>
      <w:r>
        <w:pict>
          <v:rect style="width:0;height:1.5pt" o:hralign="center" o:hrstd="t" o:hr="t"/>
        </w:pict>
      </w:r>
    </w:p>
    <w:bookmarkEnd w:id="16"/>
    <w:bookmarkEnd w:id="17"/>
    <w:bookmarkStart w:id="19" w:name="電子契約電子請書のすすめ"/>
    <w:p>
      <w:pPr>
        <w:pStyle w:val="Heading2"/>
      </w:pPr>
      <w:r>
        <w:rPr>
          <w:rFonts w:hint="eastAsia"/>
        </w:rPr>
        <w:t xml:space="preserve">電子契約・電子請書のすすめ</w:t>
      </w:r>
    </w:p>
    <w:p>
      <w:pPr>
        <w:pStyle w:val="FirstParagraph"/>
      </w:pPr>
      <w:r>
        <w:rPr>
          <w:rFonts w:hint="eastAsia"/>
        </w:rPr>
        <w:t xml:space="preserve">注文請書は、電子契約サービス・電子書面で授受することによる効率化・節税効果が極めて大きい書類です。</w:t>
      </w:r>
    </w:p>
    <w:bookmarkStart w:id="18" w:name="電子化のメリット"/>
    <w:p>
      <w:pPr>
        <w:pStyle w:val="Heading3"/>
      </w:pPr>
      <w:r>
        <w:rPr>
          <w:rFonts w:hint="eastAsia"/>
        </w:rPr>
        <w:t xml:space="preserve">電子化のメリット</w:t>
      </w:r>
    </w:p>
    <w:p>
      <w:pPr>
        <w:pStyle w:val="Compact"/>
        <w:numPr>
          <w:ilvl w:val="0"/>
          <w:numId w:val="1008"/>
        </w:numPr>
      </w:pPr>
      <w:r>
        <w:rPr>
          <w:rFonts w:hint="eastAsia"/>
          <w:b/>
          <w:bCs/>
        </w:rPr>
        <w:t xml:space="preserve">印紙税ゼロ</w:t>
      </w:r>
      <w:r>
        <w:rPr>
          <w:rFonts w:hint="eastAsia"/>
        </w:rPr>
        <w:t xml:space="preserve">(請負型なら累積節税効果が極めて大きい)</w:t>
      </w:r>
    </w:p>
    <w:p>
      <w:pPr>
        <w:pStyle w:val="Compact"/>
        <w:numPr>
          <w:ilvl w:val="0"/>
          <w:numId w:val="1008"/>
        </w:numPr>
      </w:pPr>
      <w:r>
        <w:rPr>
          <w:rFonts w:hint="eastAsia"/>
          <w:b/>
          <w:bCs/>
        </w:rPr>
        <w:t xml:space="preserve">印刷・郵送・押印の手間が不要</w:t>
      </w:r>
    </w:p>
    <w:p>
      <w:pPr>
        <w:pStyle w:val="Compact"/>
        <w:numPr>
          <w:ilvl w:val="0"/>
          <w:numId w:val="1008"/>
        </w:numPr>
      </w:pPr>
      <w:r>
        <w:rPr>
          <w:rFonts w:hint="eastAsia"/>
          <w:b/>
          <w:bCs/>
        </w:rPr>
        <w:t xml:space="preserve">発注書〜注文請書の往復が短縮</w:t>
      </w:r>
      <w:r>
        <w:rPr>
          <w:rFonts w:hint="eastAsia"/>
        </w:rPr>
        <w:t xml:space="preserve">(郵送ロス解消)</w:t>
      </w:r>
    </w:p>
    <w:p>
      <w:pPr>
        <w:pStyle w:val="Compact"/>
        <w:numPr>
          <w:ilvl w:val="0"/>
          <w:numId w:val="1008"/>
        </w:numPr>
      </w:pPr>
      <w:r>
        <w:rPr>
          <w:rFonts w:hint="eastAsia"/>
          <w:b/>
          <w:bCs/>
        </w:rPr>
        <w:t xml:space="preserve">改ざん検知</w:t>
      </w:r>
      <w:r>
        <w:rPr>
          <w:rFonts w:hint="eastAsia"/>
        </w:rPr>
        <w:t xml:space="preserve">(タイムスタンプ・電子署名)</w:t>
      </w:r>
    </w:p>
    <w:p>
      <w:pPr>
        <w:pStyle w:val="Compact"/>
        <w:numPr>
          <w:ilvl w:val="0"/>
          <w:numId w:val="1008"/>
        </w:numPr>
      </w:pPr>
      <w:r>
        <w:rPr>
          <w:rFonts w:hint="eastAsia"/>
          <w:b/>
          <w:bCs/>
        </w:rPr>
        <w:t xml:space="preserve">電子帳簿保存法に自動対応</w:t>
      </w:r>
      <w:r>
        <w:rPr>
          <w:rFonts w:hint="eastAsia"/>
        </w:rPr>
        <w:t xml:space="preserve">(2024年1月完全義務化)</w:t>
      </w:r>
    </w:p>
    <w:p>
      <w:pPr>
        <w:pStyle w:val="Compact"/>
        <w:numPr>
          <w:ilvl w:val="0"/>
          <w:numId w:val="1008"/>
        </w:numPr>
      </w:pPr>
      <w:r>
        <w:rPr>
          <w:rFonts w:hint="eastAsia"/>
          <w:b/>
          <w:bCs/>
        </w:rPr>
        <w:t xml:space="preserve">クラウドで一元管理</w:t>
      </w:r>
      <w:r>
        <w:rPr>
          <w:rFonts w:hint="eastAsia"/>
        </w:rPr>
        <w:t xml:space="preserve">(発注書・請書・請求書を紐づけて保管)</w:t>
      </w:r>
    </w:p>
    <w:p>
      <w:pPr>
        <w:pStyle w:val="Compact"/>
        <w:numPr>
          <w:ilvl w:val="0"/>
          <w:numId w:val="1008"/>
        </w:numPr>
      </w:pPr>
      <w:r>
        <w:rPr>
          <w:rFonts w:hint="eastAsia"/>
          <w:b/>
          <w:bCs/>
        </w:rPr>
        <w:t xml:space="preserve">インボイス制度との親和性</w:t>
      </w:r>
      <w:r>
        <w:rPr>
          <w:rFonts w:hint="eastAsia"/>
        </w:rPr>
        <w:t xml:space="preserve">(請求書も同一プラットフォームで管理)</w:t>
      </w:r>
    </w:p>
    <w:p>
      <w:pPr>
        <w:pStyle w:val="Compact"/>
        <w:numPr>
          <w:ilvl w:val="0"/>
          <w:numId w:val="1008"/>
        </w:numPr>
      </w:pPr>
      <w:r>
        <w:rPr>
          <w:rFonts w:hint="eastAsia"/>
          <w:b/>
          <w:bCs/>
        </w:rPr>
        <w:t xml:space="preserve">取引履歴の検索性</w:t>
      </w:r>
      <w:r>
        <w:rPr>
          <w:rFonts w:hint="eastAsia"/>
        </w:rPr>
        <w:t xml:space="preserve">(発注日・請書日・契約金額別の検索)</w:t>
      </w:r>
    </w:p>
    <w:p>
      <w:r>
        <w:pict>
          <v:rect style="width:0;height:1.5pt" o:hralign="center" o:hrstd="t" o:hr="t"/>
        </w:pict>
      </w:r>
    </w:p>
    <w:bookmarkEnd w:id="18"/>
    <w:bookmarkEnd w:id="19"/>
    <w:bookmarkStart w:id="28"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※本テンプレートは弁護士監修ですが、自社の取引実態・業種・印紙税判定に応じて修正が必要です。</w:t>
      </w:r>
    </w:p>
    <w:bookmarkStart w:id="20" w:name="取引の性質に応じた修正"/>
    <w:p>
      <w:pPr>
        <w:pStyle w:val="Heading3"/>
      </w:pPr>
      <w:r>
        <w:rPr>
          <w:rFonts w:hint="eastAsia"/>
        </w:rPr>
        <w:t xml:space="preserve">取引の性質に応じた修正</w:t>
      </w:r>
    </w:p>
    <w:p>
      <w:pPr>
        <w:pStyle w:val="Compact"/>
        <w:numPr>
          <w:ilvl w:val="0"/>
          <w:numId w:val="1009"/>
        </w:numPr>
      </w:pPr>
      <w:r>
        <w:rPr>
          <w:rFonts w:hint="eastAsia"/>
        </w:rPr>
        <w:t xml:space="preserve">本テンプレは</w:t>
      </w:r>
      <w:r>
        <w:rPr>
          <w:rFonts w:hint="eastAsia"/>
          <w:b/>
          <w:bCs/>
        </w:rPr>
        <w:t xml:space="preserve">汎用型の注文請書</w:t>
      </w:r>
      <w:r>
        <w:rPr>
          <w:rFonts w:hint="eastAsia"/>
        </w:rPr>
        <w:t xml:space="preserve">を想定しています。</w:t>
      </w:r>
    </w:p>
    <w:p>
      <w:pPr>
        <w:pStyle w:val="Compact"/>
        <w:numPr>
          <w:ilvl w:val="0"/>
          <w:numId w:val="1009"/>
        </w:numPr>
      </w:pPr>
      <w:r>
        <w:rPr>
          <w:rFonts w:hint="eastAsia"/>
        </w:rPr>
        <w:t xml:space="preserve">取引の性質(請負/売買/継続取引基本契約)に応じて、印紙税の判定・記載項目を調整してください。</w:t>
      </w:r>
    </w:p>
    <w:bookmarkEnd w:id="20"/>
    <w:bookmarkStart w:id="21" w:name="印紙税判定の注意"/>
    <w:p>
      <w:pPr>
        <w:pStyle w:val="Heading3"/>
      </w:pPr>
      <w:r>
        <w:rPr>
          <w:rFonts w:hint="eastAsia"/>
        </w:rPr>
        <w:t xml:space="preserve">印紙税判定の注意</w:t>
      </w:r>
    </w:p>
    <w:p>
      <w:pPr>
        <w:pStyle w:val="Compact"/>
        <w:numPr>
          <w:ilvl w:val="0"/>
          <w:numId w:val="1010"/>
        </w:numPr>
      </w:pPr>
      <w:r>
        <w:rPr>
          <w:rFonts w:hint="eastAsia"/>
        </w:rPr>
        <w:t xml:space="preserve">注文請書が課税文書(第2号文書・第7号文書)に該当するかは、契約の実質的性質で判定されます。タイトルが「注文請書」でも、実質的に請負契約なら課税対象です。</w:t>
      </w:r>
    </w:p>
    <w:p>
      <w:pPr>
        <w:pStyle w:val="Compact"/>
        <w:numPr>
          <w:ilvl w:val="0"/>
          <w:numId w:val="1010"/>
        </w:numPr>
      </w:pPr>
      <w:r>
        <w:rPr>
          <w:rFonts w:hint="eastAsia"/>
        </w:rPr>
        <w:t xml:space="preserve">判定に迷う場合は、</w:t>
      </w:r>
      <w:r>
        <w:rPr>
          <w:rFonts w:hint="eastAsia"/>
          <w:b/>
          <w:bCs/>
        </w:rPr>
        <w:t xml:space="preserve">所管税務署又は税理士にご相談</w:t>
      </w:r>
      <w:r>
        <w:t xml:space="preserve">ください。</w:t>
      </w:r>
    </w:p>
    <w:p>
      <w:pPr>
        <w:pStyle w:val="Compact"/>
        <w:numPr>
          <w:ilvl w:val="0"/>
          <w:numId w:val="1010"/>
        </w:numPr>
      </w:pPr>
      <w:r>
        <w:rPr>
          <w:rFonts w:hint="eastAsia"/>
        </w:rPr>
        <w:t xml:space="preserve">電子的に授受すれば印紙税は発生しないため、電子化が最も確実な節税策です。</w:t>
      </w:r>
    </w:p>
    <w:bookmarkEnd w:id="21"/>
    <w:bookmarkStart w:id="22" w:name="インボイス制度対応"/>
    <w:p>
      <w:pPr>
        <w:pStyle w:val="Heading3"/>
      </w:pPr>
      <w:r>
        <w:rPr>
          <w:rFonts w:hint="eastAsia"/>
        </w:rPr>
        <w:t xml:space="preserve">インボイス制度対応</w:t>
      </w:r>
    </w:p>
    <w:p>
      <w:pPr>
        <w:pStyle w:val="Compact"/>
        <w:numPr>
          <w:ilvl w:val="0"/>
          <w:numId w:val="1011"/>
        </w:numPr>
      </w:pPr>
      <w:r>
        <w:rPr>
          <w:rFonts w:hint="eastAsia"/>
        </w:rPr>
        <w:t xml:space="preserve">注文請書を請求書(インボイス)として兼用する場合、適格請求書発行事業者登録番号(T+13桁)・税率ごとの取引金額・消費税額の記載が必須です。</w:t>
      </w:r>
    </w:p>
    <w:p>
      <w:pPr>
        <w:pStyle w:val="Compact"/>
        <w:numPr>
          <w:ilvl w:val="0"/>
          <w:numId w:val="1011"/>
        </w:numPr>
      </w:pPr>
      <w:r>
        <w:rPr>
          <w:rFonts w:hint="eastAsia"/>
        </w:rPr>
        <w:t xml:space="preserve">適格請求書発行事業者でない場合(免税事業者等)は、注文請書をインボイスとして使うことはできません。発注者が仕入税額控除を行えないため、登録の検討をおすすめします(2026年9月までは経過措置あり)。</w:t>
      </w:r>
    </w:p>
    <w:bookmarkEnd w:id="22"/>
    <w:bookmarkStart w:id="23" w:name="取適法フリーランス新法対応"/>
    <w:p>
      <w:pPr>
        <w:pStyle w:val="Heading3"/>
      </w:pPr>
      <w:r>
        <w:rPr>
          <w:rFonts w:hint="eastAsia"/>
        </w:rPr>
        <w:t xml:space="preserve">取適法・フリーランス新法対応</w:t>
      </w:r>
    </w:p>
    <w:p>
      <w:pPr>
        <w:pStyle w:val="Compact"/>
        <w:numPr>
          <w:ilvl w:val="0"/>
          <w:numId w:val="1012"/>
        </w:numPr>
      </w:pPr>
      <w:r>
        <w:rPr>
          <w:rFonts w:hint="eastAsia"/>
        </w:rPr>
        <w:t xml:space="preserve">個人事業主への発注を受ける場合(フリーランス新法対象)、支払期日は</w:t>
      </w:r>
      <w:r>
        <w:rPr>
          <w:rFonts w:hint="eastAsia"/>
          <w:b/>
          <w:bCs/>
        </w:rPr>
        <w:t xml:space="preserve">検収後60日以内</w:t>
      </w:r>
      <w:r>
        <w:rPr>
          <w:rFonts w:hint="eastAsia"/>
        </w:rPr>
        <w:t xml:space="preserve">にすることを発注者と確認してください。</w:t>
      </w:r>
    </w:p>
    <w:p>
      <w:pPr>
        <w:pStyle w:val="Compact"/>
        <w:numPr>
          <w:ilvl w:val="0"/>
          <w:numId w:val="1012"/>
        </w:numPr>
      </w:pPr>
      <w:r>
        <w:rPr>
          <w:rFonts w:hint="eastAsia"/>
        </w:rPr>
        <w:t xml:space="preserve">取適法(2026年1月施行)対応として、書面又は電磁的方法での取引条件明示が必要となります。</w:t>
      </w:r>
    </w:p>
    <w:bookmarkEnd w:id="23"/>
    <w:bookmarkStart w:id="24" w:name="電子帳簿保存法対応"/>
    <w:p>
      <w:pPr>
        <w:pStyle w:val="Heading3"/>
      </w:pPr>
      <w:r>
        <w:rPr>
          <w:rFonts w:hint="eastAsia"/>
        </w:rPr>
        <w:t xml:space="preserve">電子帳簿保存法対応</w:t>
      </w:r>
    </w:p>
    <w:p>
      <w:pPr>
        <w:pStyle w:val="Compact"/>
        <w:numPr>
          <w:ilvl w:val="0"/>
          <w:numId w:val="1013"/>
        </w:numPr>
      </w:pPr>
      <w:r>
        <w:rPr>
          <w:rFonts w:hint="eastAsia"/>
        </w:rPr>
        <w:t xml:space="preserve">注文請書を電子的に授受した場合(電子メール添付・電子契約等)、電子帳簿保存法の電子保存要件に従って保存する必要があります(2024年1月完全義務化)。</w:t>
      </w:r>
    </w:p>
    <w:p>
      <w:pPr>
        <w:pStyle w:val="Compact"/>
        <w:numPr>
          <w:ilvl w:val="0"/>
          <w:numId w:val="1013"/>
        </w:numPr>
      </w:pPr>
      <w:r>
        <w:rPr>
          <w:rFonts w:hint="eastAsia"/>
        </w:rPr>
        <w:t xml:space="preserve">真実性の確保(タイムスタンプ・改ざん検知)・可視性の確保(検索機能等)を満たすクラウドサービスの利用がおすすめです。</w:t>
      </w:r>
    </w:p>
    <w:bookmarkEnd w:id="24"/>
    <w:bookmarkStart w:id="25" w:name="控えの保管"/>
    <w:p>
      <w:pPr>
        <w:pStyle w:val="Heading3"/>
      </w:pPr>
      <w:r>
        <w:rPr>
          <w:rFonts w:hint="eastAsia"/>
        </w:rPr>
        <w:t xml:space="preserve">控えの保管</w:t>
      </w:r>
    </w:p>
    <w:p>
      <w:pPr>
        <w:pStyle w:val="Compact"/>
        <w:numPr>
          <w:ilvl w:val="0"/>
          <w:numId w:val="1014"/>
        </w:numPr>
      </w:pPr>
      <w:r>
        <w:rPr>
          <w:rFonts w:hint="eastAsia"/>
        </w:rPr>
        <w:t xml:space="preserve">発行した注文請書の控え(電子データ又は紙のコピー)を</w:t>
      </w:r>
      <w:r>
        <w:rPr>
          <w:rFonts w:hint="eastAsia"/>
          <w:b/>
          <w:bCs/>
        </w:rPr>
        <w:t xml:space="preserve">7年間</w:t>
      </w:r>
      <w:r>
        <w:rPr>
          <w:rFonts w:hint="eastAsia"/>
        </w:rPr>
        <w:t xml:space="preserve">保管してください(法人税法・所得税法上の証憑書類保存期間)。</w:t>
      </w:r>
    </w:p>
    <w:bookmarkEnd w:id="25"/>
    <w:bookmarkStart w:id="26" w:name="編集時の注意"/>
    <w:p>
      <w:pPr>
        <w:pStyle w:val="Heading3"/>
      </w:pPr>
      <w:r>
        <w:rPr>
          <w:rFonts w:hint="eastAsia"/>
        </w:rPr>
        <w:t xml:space="preserve">編集時の注意</w:t>
      </w:r>
    </w:p>
    <w:p>
      <w:pPr>
        <w:pStyle w:val="Compact"/>
        <w:numPr>
          <w:ilvl w:val="0"/>
          <w:numId w:val="1015"/>
        </w:numPr>
      </w:pPr>
      <w:r>
        <w:t xml:space="preserve">[ </w:t>
      </w:r>
      <w:r>
        <w:rPr>
          <w:rFonts w:hint="eastAsia"/>
        </w:rPr>
        <w:t xml:space="preserve">]括弧内の箇所は、自社の取引内容に応じて編集してください。</w:t>
      </w:r>
    </w:p>
    <w:p>
      <w:pPr>
        <w:pStyle w:val="Compact"/>
        <w:numPr>
          <w:ilvl w:val="0"/>
          <w:numId w:val="1015"/>
        </w:numPr>
      </w:pPr>
      <w:r>
        <w:rPr>
          <w:rFonts w:hint="eastAsia"/>
        </w:rPr>
        <w:t xml:space="preserve">軽減税率対象品目(食品等)を取り扱わない場合、インボイス対応の8%対象記載は省略可能です。</w:t>
      </w:r>
    </w:p>
    <w:p>
      <w:pPr>
        <w:pStyle w:val="Compact"/>
        <w:numPr>
          <w:ilvl w:val="0"/>
          <w:numId w:val="1015"/>
        </w:numPr>
      </w:pPr>
      <w:r>
        <w:rPr>
          <w:rFonts w:hint="eastAsia"/>
        </w:rPr>
        <w:t xml:space="preserve">業種特有の追加項目(品質保証期間・検査基準等)が必要な場合は、欄を追加してください。</w:t>
      </w:r>
    </w:p>
    <w:bookmarkEnd w:id="26"/>
    <w:bookmarkStart w:id="27" w:name="業種別のカスタマイズ"/>
    <w:p>
      <w:pPr>
        <w:pStyle w:val="Heading3"/>
      </w:pPr>
      <w:r>
        <w:rPr>
          <w:rFonts w:hint="eastAsia"/>
        </w:rPr>
        <w:t xml:space="preserve">業種別のカスタマイズ</w:t>
      </w:r>
    </w:p>
    <w:p>
      <w:pPr>
        <w:pStyle w:val="Compact"/>
        <w:numPr>
          <w:ilvl w:val="0"/>
          <w:numId w:val="1016"/>
        </w:numPr>
      </w:pPr>
      <w:r>
        <w:rPr>
          <w:rFonts w:hint="eastAsia"/>
          <w:b/>
          <w:bCs/>
        </w:rPr>
        <w:t xml:space="preserve">建設業</w:t>
      </w:r>
      <w:r>
        <w:rPr>
          <w:rFonts w:hint="eastAsia"/>
        </w:rPr>
        <w:t xml:space="preserve">:工期・現場・建設業許可番号の記載追加</w:t>
      </w:r>
    </w:p>
    <w:p>
      <w:pPr>
        <w:pStyle w:val="Compact"/>
        <w:numPr>
          <w:ilvl w:val="0"/>
          <w:numId w:val="1016"/>
        </w:numPr>
      </w:pPr>
      <w:r>
        <w:rPr>
          <w:rFonts w:hint="eastAsia"/>
          <w:b/>
          <w:bCs/>
        </w:rPr>
        <w:t xml:space="preserve">製造業(オーダーメイド)</w:t>
      </w:r>
      <w:r>
        <w:rPr>
          <w:rFonts w:hint="eastAsia"/>
        </w:rPr>
        <w:t xml:space="preserve">:仕様書・図面の別紙添付</w:t>
      </w:r>
    </w:p>
    <w:p>
      <w:pPr>
        <w:pStyle w:val="Compact"/>
        <w:numPr>
          <w:ilvl w:val="0"/>
          <w:numId w:val="1016"/>
        </w:numPr>
      </w:pPr>
      <w:r>
        <w:rPr>
          <w:rFonts w:hint="eastAsia"/>
          <w:b/>
          <w:bCs/>
        </w:rPr>
        <w:t xml:space="preserve">IT・システム開発</w:t>
      </w:r>
      <w:r>
        <w:rPr>
          <w:rFonts w:hint="eastAsia"/>
        </w:rPr>
        <w:t xml:space="preserve">:開発スコープ・成果物の特定追加</w:t>
      </w:r>
    </w:p>
    <w:p>
      <w:pPr>
        <w:pStyle w:val="Compact"/>
        <w:numPr>
          <w:ilvl w:val="0"/>
          <w:numId w:val="1016"/>
        </w:numPr>
      </w:pPr>
      <w:r>
        <w:rPr>
          <w:rFonts w:hint="eastAsia"/>
          <w:b/>
          <w:bCs/>
        </w:rPr>
        <w:t xml:space="preserve">食品・小売</w:t>
      </w:r>
      <w:r>
        <w:rPr>
          <w:rFonts w:hint="eastAsia"/>
        </w:rPr>
        <w:t xml:space="preserve">:賞味期限・ロット番号管理項目追加</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税務的助言を提供するものではありません。印紙税・インボイス対応・取適法・フリーランス新法等の解釈・適用については、必ず弁護士・税理士・所管税務署等にご相談ください。</w:t>
      </w:r>
    </w:p>
    <w:bookmarkEnd w:id="27"/>
    <w:bookmarkEnd w:id="28"/>
    <w:bookmarkEnd w:id="2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2"/>
  </w:num>
  <w:num w:numId="1002">
    <w:abstractNumId w:val="992"/>
  </w:num>
  <w:num w:numId="1003">
    <w:abstractNumId w:val="992"/>
  </w:num>
  <w:num w:numId="1004">
    <w:abstractNumId w:val="992"/>
  </w:num>
  <w:num w:numId="1005">
    <w:abstractNumId w:val="992"/>
  </w:num>
  <w:num w:numId="1006">
    <w:abstractNumId w:val="992"/>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2026-06-16T00:52:16Z</dcterms:created>
  <dcterms:modified xsi:type="dcterms:W3CDTF">2026-06-16T00:52:16Z</dcterms:modified>
</cp:coreProperties>
</file>

<file path=docProps/custom.xml><?xml version="1.0" encoding="utf-8"?>
<Properties xmlns="http://schemas.openxmlformats.org/officeDocument/2006/custom-properties" xmlns:vt="http://schemas.openxmlformats.org/officeDocument/2006/docPropsVTypes"/>
</file>