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業務委託契約書(副業)</w:t>
      </w:r>
    </w:p>
    <w:p>
      <w:pPr>
        <w:pStyle w:val="BlockText"/>
      </w:pPr>
      <w:r>
        <w:rPr>
          <w:rFonts w:hint="eastAsia"/>
        </w:rPr>
        <w:t xml:space="preserve">※本テンプレートは、本業を持つ個人(副業ワーカー)が副業先と結ぶ業務委託契約に特化した雛形です。一般的な業務委託契約書とは異なり、本業の就業規則との整合性・本業先の機密情報保護・本業との競業避止といった副業特有の論点を組み込んでいます。</w:t>
      </w:r>
      <w:r>
        <w:rPr>
          <w:rFonts w:hint="eastAsia"/>
        </w:rPr>
        <w:br/>
      </w:r>
      <w:r>
        <w:rPr>
          <w:rFonts w:hint="eastAsia"/>
        </w:rPr>
        <w:t xml:space="preserve">※副業ワーカーは、本契約締結前に必ず本業先の就業規則・副業規程を確認し、必要な届出・許可を取得してください。本業先の規程に違反する副業は、本業先での懲戒事由となる可能性があります。</w:t>
      </w:r>
      <w:r>
        <w:rPr>
          <w:rFonts w:hint="eastAsia"/>
        </w:rPr>
        <w:br/>
      </w:r>
      <w:r>
        <w:rPr>
          <w:rFonts w:hint="eastAsia"/>
        </w:rPr>
        <w:t xml:space="preserve">※2024年11月施行のフリーランス新法、2026年改正下請法等の最新法令に対応しています。</w:t>
      </w:r>
    </w:p>
    <w:p/>
    <w:p>
      <w:pPr>
        <w:pStyle w:val="Heading2"/>
      </w:pPr>
      <w:r>
        <w:rPr>
          <w:rFonts w:hint="eastAsia"/>
        </w:rPr>
        <w:t xml:space="preserve">業務委託契約書(副業)</w:t>
      </w:r>
    </w:p>
    <w:p>
      <w:pPr>
        <w:pStyle w:val="FirstParagraph"/>
      </w:pPr>
      <w:r>
        <w:rPr>
          <w:rFonts w:hint="eastAsia"/>
        </w:rPr>
        <w:t xml:space="preserve">甲の正式名称(副業先)</w:t>
      </w:r>
      <w:r>
        <w:t xml:space="preserve">と</w:t>
      </w:r>
      <w:r>
        <w:rPr>
          <w:rFonts w:hint="eastAsia"/>
        </w:rPr>
        <w:t xml:space="preserve">乙の氏名(副業ワーカー)</w:t>
      </w:r>
      <w:r>
        <w:rPr>
          <w:rFonts w:hint="eastAsia"/>
        </w:rPr>
        <w:t xml:space="preserve">とは、乙が甲に対し副業として業務を提供することに関し、以下のとおり業務委託契約(以下「本契約」という。)を締結する。</w:t>
      </w:r>
    </w:p>
    <w:p/>
    <w:p>
      <w:pPr>
        <w:pStyle w:val="Heading3"/>
      </w:pPr>
      <w:r>
        <w:rPr>
          <w:rFonts w:hint="eastAsia"/>
        </w:rPr>
        <w:t xml:space="preserve">第1条(目的)</w:t>
      </w:r>
    </w:p>
    <w:p>
      <w:pPr>
        <w:pStyle w:val="Compact"/>
        <w:numPr>
          <w:ilvl w:val="0"/>
          <w:numId w:val="1001"/>
        </w:numPr>
      </w:pPr>
      <w:r>
        <w:rPr>
          <w:rFonts w:hint="eastAsia"/>
        </w:rPr>
        <w:t xml:space="preserve">本契約は、乙が甲に対し、第3条に定める業務(以下「本件業務」という。)を、乙の副業として提供することを目的とする。</w:t>
      </w:r>
    </w:p>
    <w:p>
      <w:pPr>
        <w:pStyle w:val="Compact"/>
        <w:numPr>
          <w:ilvl w:val="0"/>
          <w:numId w:val="1001"/>
        </w:numPr>
      </w:pPr>
      <w:r>
        <w:rPr>
          <w:rFonts w:hint="eastAsia"/>
        </w:rPr>
        <w:t xml:space="preserve">本契約は、乙が本業先(以下「本業先」という。)を有する状態で副業として締結する業務委託契約であり、乙は本契約の履行にあたり、本業先の就業規則・誓約書・雇用契約等(以下「本業先の規程等」という。)を遵守する。</w:t>
      </w:r>
    </w:p>
    <w:p>
      <w:pPr>
        <w:pStyle w:val="Compact"/>
        <w:numPr>
          <w:ilvl w:val="0"/>
          <w:numId w:val="1001"/>
        </w:numPr>
      </w:pPr>
      <w:r>
        <w:rPr>
          <w:rFonts w:hint="eastAsia"/>
        </w:rPr>
        <w:t xml:space="preserve">本契約は、業務の性質に応じて、民法第632条(請負契約)又は第656条(準委任契約)として整理される。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2"/>
        </w:numPr>
      </w:pPr>
      <w:r>
        <w:rPr>
          <w:rFonts w:hint="eastAsia"/>
        </w:rPr>
        <w:t xml:space="preserve">「本件業務」とは、第3条に定める甲が乙に委託する業務をいう。</w:t>
      </w:r>
    </w:p>
    <w:p>
      <w:pPr>
        <w:pStyle w:val="Compact"/>
        <w:numPr>
          <w:ilvl w:val="0"/>
          <w:numId w:val="1002"/>
        </w:numPr>
      </w:pPr>
      <w:r>
        <w:rPr>
          <w:rFonts w:hint="eastAsia"/>
        </w:rPr>
        <w:t xml:space="preserve">「本業先」とは、乙が本契約と並行して雇用契約等を有する企業・組織をいう。</w:t>
      </w:r>
    </w:p>
    <w:p>
      <w:pPr>
        <w:pStyle w:val="Compact"/>
        <w:numPr>
          <w:ilvl w:val="0"/>
          <w:numId w:val="1002"/>
        </w:numPr>
      </w:pPr>
      <w:r>
        <w:rPr>
          <w:rFonts w:hint="eastAsia"/>
        </w:rPr>
        <w:t xml:space="preserve">「本業先機密情報」とは、乙が本業先での業務に関連して取得した、本業先の事業活動・顧客情報・営業秘密・技術情報その他の機密情報をいう。</w:t>
      </w:r>
    </w:p>
    <w:p>
      <w:pPr>
        <w:pStyle w:val="Compact"/>
        <w:numPr>
          <w:ilvl w:val="0"/>
          <w:numId w:val="1002"/>
        </w:numPr>
      </w:pPr>
      <w:r>
        <w:rPr>
          <w:rFonts w:hint="eastAsia"/>
        </w:rPr>
        <w:t xml:space="preserve">「成果物」とは、乙が本件業務の遂行により作成した一切の文書、データ、プログラム、設計書、デザイン等をいう。</w:t>
      </w:r>
    </w:p>
    <w:p/>
    <w:p>
      <w:pPr>
        <w:pStyle w:val="Heading3"/>
      </w:pPr>
      <w:r>
        <w:rPr>
          <w:rFonts w:hint="eastAsia"/>
        </w:rPr>
        <w:t xml:space="preserve">第3条(業務内容)</w:t>
      </w:r>
    </w:p>
    <w:p>
      <w:pPr>
        <w:pStyle w:val="Compact"/>
        <w:numPr>
          <w:ilvl w:val="0"/>
          <w:numId w:val="1003"/>
        </w:numPr>
      </w:pPr>
      <w:r>
        <w:rPr>
          <w:rFonts w:hint="eastAsia"/>
        </w:rPr>
        <w:t xml:space="preserve">甲が乙に委託する本件業務の内容は、以下のとおりとする。</w:t>
      </w:r>
    </w:p>
    <w:p>
      <w:pPr>
        <w:pStyle w:val="Compact"/>
        <w:numPr>
          <w:ilvl w:val="1"/>
          <w:numId w:val="1004"/>
        </w:numPr>
      </w:pPr>
      <w:r>
        <w:rPr>
          <w:rFonts w:hint="eastAsia"/>
        </w:rPr>
        <w:t xml:space="preserve">業務の種類:[業務の種類(例:システム開発、デザイン制作、ライティング、コンサルティング等)]</w:t>
      </w:r>
    </w:p>
    <w:p>
      <w:pPr>
        <w:pStyle w:val="Compact"/>
        <w:numPr>
          <w:ilvl w:val="1"/>
          <w:numId w:val="1004"/>
        </w:numPr>
      </w:pPr>
      <w:r>
        <w:rPr>
          <w:rFonts w:hint="eastAsia"/>
        </w:rPr>
        <w:t xml:space="preserve">業務の具体的内容:[業務の詳細]</w:t>
      </w:r>
    </w:p>
    <w:p>
      <w:pPr>
        <w:pStyle w:val="Compact"/>
        <w:numPr>
          <w:ilvl w:val="1"/>
          <w:numId w:val="1004"/>
        </w:numPr>
      </w:pPr>
      <w:r>
        <w:rPr>
          <w:rFonts w:hint="eastAsia"/>
        </w:rPr>
        <w:t xml:space="preserve">想定業務量:[週○時間以内/月○時間以内/案件単位]</w:t>
      </w:r>
    </w:p>
    <w:p>
      <w:pPr>
        <w:pStyle w:val="Compact"/>
        <w:numPr>
          <w:ilvl w:val="1"/>
          <w:numId w:val="1004"/>
        </w:numPr>
      </w:pPr>
      <w:r>
        <w:rPr>
          <w:rFonts w:hint="eastAsia"/>
        </w:rPr>
        <w:t xml:space="preserve">成果物:[成果物の詳細]</w:t>
      </w:r>
    </w:p>
    <w:p>
      <w:pPr>
        <w:pStyle w:val="Compact"/>
        <w:numPr>
          <w:ilvl w:val="0"/>
          <w:numId w:val="1003"/>
        </w:numPr>
      </w:pPr>
      <w:r>
        <w:rPr>
          <w:rFonts w:hint="eastAsia"/>
        </w:rPr>
        <w:t xml:space="preserve">本件業務の詳細は、別紙業務内容書のとおりとする。</w:t>
      </w:r>
    </w:p>
    <w:p>
      <w:pPr>
        <w:pStyle w:val="Compact"/>
        <w:numPr>
          <w:ilvl w:val="0"/>
          <w:numId w:val="1003"/>
        </w:numPr>
      </w:pPr>
      <w:r>
        <w:rPr>
          <w:rFonts w:hint="eastAsia"/>
        </w:rPr>
        <w:t xml:space="preserve">業務内容に変更が生じる場合、甲乙協議の上、書面又は電磁的方法により合意するものとする。</w:t>
      </w:r>
    </w:p>
    <w:p/>
    <w:p>
      <w:pPr>
        <w:pStyle w:val="Heading3"/>
      </w:pPr>
      <w:r>
        <w:rPr>
          <w:rFonts w:hint="eastAsia"/>
        </w:rPr>
        <w:t xml:space="preserve">第4条(業務遂行の場所及び時間)</w:t>
      </w:r>
    </w:p>
    <w:p>
      <w:pPr>
        <w:pStyle w:val="Compact"/>
        <w:numPr>
          <w:ilvl w:val="0"/>
          <w:numId w:val="1005"/>
        </w:numPr>
      </w:pPr>
      <w:r>
        <w:rPr>
          <w:rFonts w:hint="eastAsia"/>
        </w:rPr>
        <w:t xml:space="preserve">本件業務は、原則として乙の自宅又は乙の指定する場所で、乙の裁量により遂行する。</w:t>
      </w:r>
    </w:p>
    <w:p>
      <w:pPr>
        <w:pStyle w:val="Compact"/>
        <w:numPr>
          <w:ilvl w:val="0"/>
          <w:numId w:val="1005"/>
        </w:numPr>
      </w:pPr>
      <w:r>
        <w:rPr>
          <w:rFonts w:hint="eastAsia"/>
        </w:rPr>
        <w:t xml:space="preserve">本件業務の遂行時間は、</w:t>
      </w:r>
      <w:r>
        <w:rPr>
          <w:rFonts w:hint="eastAsia"/>
          <w:b/>
          <w:bCs/>
        </w:rPr>
        <w:t xml:space="preserve">乙の本業先での労働時間に影響しない範囲</w:t>
      </w:r>
      <w:r>
        <w:rPr>
          <w:rFonts w:hint="eastAsia"/>
        </w:rPr>
        <w:t xml:space="preserve">で、乙の裁量により設定する(夜間・週末・有給休暇取得日等)。</w:t>
      </w:r>
    </w:p>
    <w:p>
      <w:pPr>
        <w:pStyle w:val="Compact"/>
        <w:numPr>
          <w:ilvl w:val="0"/>
          <w:numId w:val="1005"/>
        </w:numPr>
      </w:pPr>
      <w:r>
        <w:rPr>
          <w:rFonts w:hint="eastAsia"/>
        </w:rPr>
        <w:t xml:space="preserve">甲は、乙の本業先での労働時間中に業務遂行を求めることはしない。</w:t>
      </w:r>
    </w:p>
    <w:p>
      <w:pPr>
        <w:pStyle w:val="Compact"/>
        <w:numPr>
          <w:ilvl w:val="0"/>
          <w:numId w:val="1005"/>
        </w:numPr>
      </w:pPr>
      <w:r>
        <w:rPr>
          <w:rFonts w:hint="eastAsia"/>
        </w:rPr>
        <w:t xml:space="preserve">オンラインミーティング・打合せ等が必要な場合は、原則として乙の本業先での労働時間外で甲乙協議の上、設定する。</w:t>
      </w:r>
    </w:p>
    <w:p/>
    <w:p>
      <w:pPr>
        <w:pStyle w:val="Heading3"/>
      </w:pPr>
      <w:r>
        <w:rPr>
          <w:rFonts w:hint="eastAsia"/>
        </w:rPr>
        <w:t xml:space="preserve">第5条(契約期間)</w:t>
      </w:r>
    </w:p>
    <w:p>
      <w:pPr>
        <w:pStyle w:val="Compact"/>
        <w:numPr>
          <w:ilvl w:val="0"/>
          <w:numId w:val="1006"/>
        </w:numPr>
      </w:pPr>
      <w:r>
        <w:rPr>
          <w:rFonts w:hint="eastAsia"/>
        </w:rPr>
        <w:t xml:space="preserve">本契約の有効期間は、[YYYY年MM月DD日]から[YYYY年MM月DD日]までとする。</w:t>
      </w:r>
    </w:p>
    <w:p>
      <w:pPr>
        <w:pStyle w:val="Compact"/>
        <w:numPr>
          <w:ilvl w:val="0"/>
          <w:numId w:val="1006"/>
        </w:numPr>
      </w:pPr>
      <w:r>
        <w:rPr>
          <w:rFonts w:hint="eastAsia"/>
        </w:rPr>
        <w:t xml:space="preserve">契約期間満了の[1]か月前までに、甲乙のいずれからも書面又は電磁的方法による解約の申出がない場合、本契約は同一条件で更に[6か月間]自動的に更新されるものとし、以後も同様とする。</w:t>
      </w:r>
    </w:p>
    <w:p>
      <w:pPr>
        <w:pStyle w:val="Compact"/>
        <w:numPr>
          <w:ilvl w:val="0"/>
          <w:numId w:val="1006"/>
        </w:numPr>
      </w:pPr>
      <w:r>
        <w:rPr>
          <w:rFonts w:hint="eastAsia"/>
        </w:rPr>
        <w:t xml:space="preserve">本契約の期間(更新後の期間を通算する。)が6か月以上にわたる場合、フリーランス新法第16条に基づき、解除時に30日前予告義務が適用される。</w:t>
      </w:r>
    </w:p>
    <w:p/>
    <w:p>
      <w:pPr>
        <w:pStyle w:val="Heading3"/>
      </w:pPr>
      <w:r>
        <w:rPr>
          <w:rFonts w:hint="eastAsia"/>
        </w:rPr>
        <w:t xml:space="preserve">第6条(報酬)</w:t>
      </w:r>
    </w:p>
    <w:p>
      <w:pPr>
        <w:numPr>
          <w:ilvl w:val="0"/>
          <w:numId w:val="1007"/>
        </w:numPr>
      </w:pPr>
      <w:r>
        <w:rPr>
          <w:rFonts w:hint="eastAsia"/>
        </w:rPr>
        <w:t xml:space="preserve">甲が乙に支払う本件業務の報酬は、以下のいずれかの方式により定める。</w:t>
      </w:r>
    </w:p>
    <w:p>
      <w:pPr>
        <w:numPr>
          <w:ilvl w:val="0"/>
          <w:numId w:val="1000"/>
        </w:numPr>
      </w:pPr>
      <w:r>
        <w:t xml:space="preserve">☐</w:t>
      </w:r>
      <w:r>
        <w:t xml:space="preserve"> </w:t>
      </w:r>
      <w:r>
        <w:rPr>
          <w:rFonts w:hint="eastAsia"/>
          <w:b/>
          <w:bCs/>
        </w:rPr>
        <w:t xml:space="preserve">方式A(固定報酬型)</w:t>
      </w:r>
      <w:r>
        <w:rPr>
          <w:rFonts w:hint="eastAsia"/>
        </w:rPr>
        <w:t xml:space="preserve">:月額金[○○○,○○○]円(税別)</w:t>
      </w:r>
      <w:r>
        <w:t xml:space="preserve"> </w:t>
      </w:r>
      <w:r>
        <w:t xml:space="preserve">☐</w:t>
      </w:r>
      <w:r>
        <w:t xml:space="preserve"> </w:t>
      </w:r>
      <w:r>
        <w:rPr>
          <w:rFonts w:hint="eastAsia"/>
          <w:b/>
          <w:bCs/>
        </w:rPr>
        <w:t xml:space="preserve">方式B(成果報酬型)</w:t>
      </w:r>
      <w:r>
        <w:rPr>
          <w:rFonts w:hint="eastAsia"/>
        </w:rPr>
        <w:t xml:space="preserve">:案件単位</w:t>
      </w:r>
      <w:r>
        <w:t xml:space="preserve"> </w:t>
      </w:r>
      <w:r>
        <w:rPr>
          <w:rFonts w:hint="eastAsia"/>
        </w:rPr>
        <w:t xml:space="preserve">金[○○○,○○○]円(税別)/件</w:t>
      </w:r>
      <w:r>
        <w:t xml:space="preserve"> </w:t>
      </w:r>
      <w:r>
        <w:t xml:space="preserve">☐</w:t>
      </w:r>
      <w:r>
        <w:t xml:space="preserve"> </w:t>
      </w:r>
      <w:r>
        <w:rPr>
          <w:rFonts w:hint="eastAsia"/>
          <w:b/>
          <w:bCs/>
        </w:rPr>
        <w:t xml:space="preserve">方式C(時間単価型)</w:t>
      </w:r>
      <w:r>
        <w:rPr>
          <w:rFonts w:hint="eastAsia"/>
        </w:rPr>
        <w:t xml:space="preserve">:時間単価金[○,○○○]円(税別)×実働時間</w:t>
      </w:r>
    </w:p>
    <w:p>
      <w:pPr>
        <w:numPr>
          <w:ilvl w:val="0"/>
          <w:numId w:val="1007"/>
        </w:numPr>
      </w:pPr>
      <w:r>
        <w:rPr>
          <w:rFonts w:hint="eastAsia"/>
        </w:rPr>
        <w:t xml:space="preserve">報酬には、消費税及び地方消費税が別途加算される。</w:t>
      </w:r>
    </w:p>
    <w:p/>
    <w:p>
      <w:pPr>
        <w:pStyle w:val="Heading3"/>
      </w:pPr>
      <w:r>
        <w:rPr>
          <w:rFonts w:hint="eastAsia"/>
        </w:rPr>
        <w:t xml:space="preserve">第7条(支払条件)</w:t>
      </w:r>
    </w:p>
    <w:p>
      <w:pPr>
        <w:pStyle w:val="Compact"/>
        <w:numPr>
          <w:ilvl w:val="0"/>
          <w:numId w:val="1008"/>
        </w:numPr>
      </w:pPr>
      <w:r>
        <w:rPr>
          <w:rFonts w:hint="eastAsia"/>
        </w:rPr>
        <w:t xml:space="preserve">乙は、毎月末日締めで、甲に対し当月の業務完了報告及び請求書を翌月[5]日までに送付する。</w:t>
      </w:r>
    </w:p>
    <w:p>
      <w:pPr>
        <w:pStyle w:val="Compact"/>
        <w:numPr>
          <w:ilvl w:val="0"/>
          <w:numId w:val="1008"/>
        </w:numPr>
      </w:pPr>
      <w:r>
        <w:rPr>
          <w:rFonts w:hint="eastAsia"/>
        </w:rPr>
        <w:t xml:space="preserve">甲は、乙からの請求書受領日から[30]日以内(かつ給付の受領日から60日を超えない範囲)に、乙の指定する金融機関の口座への振込みにより報酬を支払う。</w:t>
      </w:r>
    </w:p>
    <w:p>
      <w:pPr>
        <w:pStyle w:val="Compact"/>
        <w:numPr>
          <w:ilvl w:val="0"/>
          <w:numId w:val="1008"/>
        </w:numPr>
      </w:pPr>
      <w:r>
        <w:rPr>
          <w:rFonts w:hint="eastAsia"/>
        </w:rPr>
        <w:t xml:space="preserve">振込手数料は、甲の負担とする。</w:t>
      </w:r>
    </w:p>
    <w:p>
      <w:pPr>
        <w:pStyle w:val="Compact"/>
        <w:numPr>
          <w:ilvl w:val="0"/>
          <w:numId w:val="1008"/>
        </w:numPr>
      </w:pPr>
      <w:r>
        <w:rPr>
          <w:rFonts w:hint="eastAsia"/>
        </w:rPr>
        <w:t xml:space="preserve">甲が支払を遅延した場合、年[3]%の割合による遅延損害金を乙に支払う。</w:t>
      </w:r>
    </w:p>
    <w:p/>
    <w:p>
      <w:pPr>
        <w:pStyle w:val="Heading3"/>
      </w:pPr>
      <w:r>
        <w:rPr>
          <w:rFonts w:hint="eastAsia"/>
        </w:rPr>
        <w:t xml:space="preserve">第8条(成果物の知的財産権)</w:t>
      </w:r>
    </w:p>
    <w:p>
      <w:pPr>
        <w:pStyle w:val="Compact"/>
        <w:numPr>
          <w:ilvl w:val="0"/>
          <w:numId w:val="1009"/>
        </w:numPr>
      </w:pPr>
      <w:r>
        <w:rPr>
          <w:rFonts w:hint="eastAsia"/>
        </w:rPr>
        <w:t xml:space="preserve">本件業務により乙が作成した成果物に関する著作権(著作権法第27条及び第28条に定める権利を含む。)その他の知的財産権は、甲による報酬の完済をもって、乙から甲に譲渡される。</w:t>
      </w:r>
    </w:p>
    <w:p>
      <w:pPr>
        <w:pStyle w:val="Compact"/>
        <w:numPr>
          <w:ilvl w:val="0"/>
          <w:numId w:val="1009"/>
        </w:numPr>
      </w:pPr>
      <w:r>
        <w:rPr>
          <w:rFonts w:hint="eastAsia"/>
        </w:rPr>
        <w:t xml:space="preserve">前項にかかわらず、乙が本件業務遂行前から有していた汎用的な技術・ノウハウ・知見に係る権利は、乙に留保される。</w:t>
      </w:r>
    </w:p>
    <w:p>
      <w:pPr>
        <w:pStyle w:val="Compact"/>
        <w:numPr>
          <w:ilvl w:val="0"/>
          <w:numId w:val="1009"/>
        </w:numPr>
      </w:pPr>
      <w:r>
        <w:rPr>
          <w:rFonts w:hint="eastAsia"/>
        </w:rPr>
        <w:t xml:space="preserve">乙は、甲及び甲が指定する第三者に対し、成果物に関する著作者人格権を行使しない。ただし、乙の名誉又は声望を著しく害する利用は除く。</w:t>
      </w:r>
    </w:p>
    <w:p/>
    <w:p>
      <w:pPr>
        <w:pStyle w:val="Heading3"/>
      </w:pPr>
      <w:r>
        <w:rPr>
          <w:rFonts w:hint="eastAsia"/>
        </w:rPr>
        <w:t xml:space="preserve">第9条(秘密保持)</w:t>
      </w:r>
    </w:p>
    <w:p>
      <w:pPr>
        <w:pStyle w:val="Compact"/>
        <w:numPr>
          <w:ilvl w:val="0"/>
          <w:numId w:val="1010"/>
        </w:numPr>
      </w:pPr>
      <w:r>
        <w:rPr>
          <w:rFonts w:hint="eastAsia"/>
        </w:rPr>
        <w:t xml:space="preserve">乙は、本契約の履行に関連して甲から開示を受け、又は知り得た一切の情報(以下「甲の秘密情報」という。)を、甲の事前の書面又は電磁的方法による承諾なくして、第三者に開示又は漏洩してはならず、また本件業務の遂行以外の目的に使用してはならない。</w:t>
      </w:r>
    </w:p>
    <w:p>
      <w:pPr>
        <w:pStyle w:val="Compact"/>
        <w:numPr>
          <w:ilvl w:val="0"/>
          <w:numId w:val="1010"/>
        </w:numPr>
      </w:pPr>
      <w:r>
        <w:rPr>
          <w:rFonts w:hint="eastAsia"/>
        </w:rPr>
        <w:t xml:space="preserve">本条の規定は、本契約終了後[3]年間有効に存続する。</w:t>
      </w:r>
    </w:p>
    <w:p>
      <w:pPr>
        <w:pStyle w:val="Compact"/>
        <w:numPr>
          <w:ilvl w:val="0"/>
          <w:numId w:val="1010"/>
        </w:numPr>
      </w:pPr>
      <w:r>
        <w:rPr>
          <w:rFonts w:hint="eastAsia"/>
        </w:rPr>
        <w:t xml:space="preserve">乙は、本件業務の遂行のため、本業先で取得した情報を甲に開示する必要が生じる場合、事前に本業先の承諾を得る、又は本業先の機密情報を含まない範囲に限定するものとする。</w:t>
      </w:r>
    </w:p>
    <w:p/>
    <w:p>
      <w:pPr>
        <w:pStyle w:val="Heading3"/>
      </w:pPr>
      <w:r>
        <w:rPr>
          <w:rFonts w:hint="eastAsia"/>
        </w:rPr>
        <w:t xml:space="preserve">第10条(本業先機密情報の不流用)</w:t>
      </w:r>
    </w:p>
    <w:p>
      <w:pPr>
        <w:pStyle w:val="Compact"/>
        <w:numPr>
          <w:ilvl w:val="0"/>
          <w:numId w:val="1011"/>
        </w:numPr>
      </w:pPr>
      <w:r>
        <w:rPr>
          <w:rFonts w:hint="eastAsia"/>
        </w:rPr>
        <w:t xml:space="preserve">乙は、本契約の履行にあたり、本業先機密情報を一切使用してはならない。</w:t>
      </w:r>
    </w:p>
    <w:p>
      <w:pPr>
        <w:pStyle w:val="Compact"/>
        <w:numPr>
          <w:ilvl w:val="0"/>
          <w:numId w:val="1011"/>
        </w:numPr>
      </w:pPr>
      <w:r>
        <w:rPr>
          <w:rFonts w:hint="eastAsia"/>
        </w:rPr>
        <w:t xml:space="preserve">乙が本件業務の遂行に必要と考える知識・経験・スキルは、</w:t>
      </w:r>
      <w:r>
        <w:rPr>
          <w:rFonts w:hint="eastAsia"/>
          <w:b/>
          <w:bCs/>
        </w:rPr>
        <w:t xml:space="preserve">本業先固有の機密情報を含まない、一般的な専門知識・スキル</w:t>
      </w:r>
      <w:r>
        <w:rPr>
          <w:rFonts w:hint="eastAsia"/>
        </w:rPr>
        <w:t xml:space="preserve">の範囲に限定する。</w:t>
      </w:r>
    </w:p>
    <w:p>
      <w:pPr>
        <w:pStyle w:val="Compact"/>
        <w:numPr>
          <w:ilvl w:val="0"/>
          <w:numId w:val="1011"/>
        </w:numPr>
      </w:pPr>
      <w:r>
        <w:rPr>
          <w:rFonts w:hint="eastAsia"/>
        </w:rPr>
        <w:t xml:space="preserve">万が一、乙が本契約の履行において本業先機密情報を使用していたことが判明した場合、以下の措置を講じる。</w:t>
      </w:r>
    </w:p>
    <w:p>
      <w:pPr>
        <w:pStyle w:val="Compact"/>
        <w:numPr>
          <w:ilvl w:val="1"/>
          <w:numId w:val="1012"/>
        </w:numPr>
      </w:pPr>
      <w:r>
        <w:rPr>
          <w:rFonts w:hint="eastAsia"/>
        </w:rPr>
        <w:t xml:space="preserve">乙は直ちに当該使用を中止し、関連する成果物を破棄する</w:t>
      </w:r>
    </w:p>
    <w:p>
      <w:pPr>
        <w:pStyle w:val="Compact"/>
        <w:numPr>
          <w:ilvl w:val="1"/>
          <w:numId w:val="1012"/>
        </w:numPr>
      </w:pPr>
      <w:r>
        <w:rPr>
          <w:rFonts w:hint="eastAsia"/>
        </w:rPr>
        <w:t xml:space="preserve">乙は本業先に対する責任(損害賠償等)を自己の責任で履行する</w:t>
      </w:r>
    </w:p>
    <w:p>
      <w:pPr>
        <w:pStyle w:val="Compact"/>
        <w:numPr>
          <w:ilvl w:val="1"/>
          <w:numId w:val="1012"/>
        </w:numPr>
      </w:pPr>
      <w:r>
        <w:rPr>
          <w:rFonts w:hint="eastAsia"/>
        </w:rPr>
        <w:t xml:space="preserve">甲は、当該本業先機密情報の使用に起因する一切の損害について、乙に対し損害賠償を請求できる</w:t>
      </w:r>
    </w:p>
    <w:p>
      <w:pPr>
        <w:pStyle w:val="Compact"/>
        <w:numPr>
          <w:ilvl w:val="1"/>
          <w:numId w:val="1012"/>
        </w:numPr>
      </w:pPr>
      <w:r>
        <w:rPr>
          <w:rFonts w:hint="eastAsia"/>
        </w:rPr>
        <w:t xml:space="preserve">甲は、本契約を直ちに解除できる</w:t>
      </w:r>
    </w:p>
    <w:p>
      <w:pPr>
        <w:pStyle w:val="Compact"/>
        <w:numPr>
          <w:ilvl w:val="0"/>
          <w:numId w:val="1011"/>
        </w:numPr>
      </w:pPr>
      <w:r>
        <w:rPr>
          <w:rFonts w:hint="eastAsia"/>
        </w:rPr>
        <w:t xml:space="preserve">甲は、乙が本業先機密情報を使用していると合理的に疑われる事由を発見した場合、乙に対し当該情報の使用状況の開示を求めることができ、乙は誠実に対応する。</w:t>
      </w:r>
    </w:p>
    <w:p/>
    <w:p>
      <w:pPr>
        <w:pStyle w:val="Heading3"/>
      </w:pPr>
      <w:r>
        <w:rPr>
          <w:rFonts w:hint="eastAsia"/>
        </w:rPr>
        <w:t xml:space="preserve">第11条(本業先の許可・届出の表明)</w:t>
      </w:r>
    </w:p>
    <w:p>
      <w:pPr>
        <w:numPr>
          <w:ilvl w:val="0"/>
          <w:numId w:val="1013"/>
        </w:numPr>
      </w:pPr>
      <w:r>
        <w:rPr>
          <w:rFonts w:hint="eastAsia"/>
        </w:rPr>
        <w:t xml:space="preserve">乙は、本契約締結に際し、以下の事項を甲に対し表明し保証する。</w:t>
      </w:r>
    </w:p>
    <w:p>
      <w:pPr>
        <w:numPr>
          <w:ilvl w:val="0"/>
          <w:numId w:val="1000"/>
        </w:numPr>
      </w:pPr>
      <w:r>
        <w:t xml:space="preserve">☐ </w:t>
      </w:r>
      <w:r>
        <w:rPr>
          <w:rFonts w:hint="eastAsia"/>
        </w:rPr>
        <w:t xml:space="preserve">乙は本業先に対し、副業に関する必要な届出を済ませている</w:t>
      </w:r>
      <w:r>
        <w:t xml:space="preserve"> </w:t>
      </w:r>
      <w:r>
        <w:t xml:space="preserve">☐ </w:t>
      </w:r>
      <w:r>
        <w:rPr>
          <w:rFonts w:hint="eastAsia"/>
        </w:rPr>
        <w:t xml:space="preserve">乙は本業先に対し、副業に関する必要な許可を取得している</w:t>
      </w:r>
      <w:r>
        <w:t xml:space="preserve"> </w:t>
      </w:r>
      <w:r>
        <w:t xml:space="preserve">☐ </w:t>
      </w:r>
      <w:r>
        <w:rPr>
          <w:rFonts w:hint="eastAsia"/>
        </w:rPr>
        <w:t xml:space="preserve">乙の本業先の就業規則・誓約書・雇用契約等は副業を制限していない</w:t>
      </w:r>
      <w:r>
        <w:t xml:space="preserve"> </w:t>
      </w:r>
      <w:r>
        <w:t xml:space="preserve">☐ </w:t>
      </w:r>
      <w:r>
        <w:rPr>
          <w:rFonts w:hint="eastAsia"/>
        </w:rPr>
        <w:t xml:space="preserve">その他、本契約の締結が本業先の規程等に違反しないことを乙が確認済みである</w:t>
      </w:r>
    </w:p>
    <w:p>
      <w:pPr>
        <w:numPr>
          <w:ilvl w:val="0"/>
          <w:numId w:val="1013"/>
        </w:numPr>
      </w:pPr>
      <w:r>
        <w:rPr>
          <w:rFonts w:hint="eastAsia"/>
        </w:rPr>
        <w:t xml:space="preserve">乙が本業先の規程等に違反して本契約を締結していたことが判明した場合、甲は本契約を直ちに解除することができる。当該事由により甲に損害が生じた場合、乙は当該損害を賠償する責任を負う。</w:t>
      </w:r>
    </w:p>
    <w:p/>
    <w:p>
      <w:pPr>
        <w:pStyle w:val="Heading3"/>
      </w:pPr>
      <w:r>
        <w:rPr>
          <w:rFonts w:hint="eastAsia"/>
        </w:rPr>
        <w:t xml:space="preserve">第12条(本業との競業関係の確認)</w:t>
      </w:r>
    </w:p>
    <w:p>
      <w:pPr>
        <w:pStyle w:val="Compact"/>
        <w:numPr>
          <w:ilvl w:val="0"/>
          <w:numId w:val="1014"/>
        </w:numPr>
      </w:pPr>
      <w:r>
        <w:rPr>
          <w:rFonts w:hint="eastAsia"/>
        </w:rPr>
        <w:t xml:space="preserve">乙は、本契約締結前に、以下の事項を確認したことを甲に対し表明し保証する。</w:t>
      </w:r>
    </w:p>
    <w:p>
      <w:pPr>
        <w:pStyle w:val="Compact"/>
        <w:numPr>
          <w:ilvl w:val="1"/>
          <w:numId w:val="1015"/>
        </w:numPr>
      </w:pPr>
      <w:r>
        <w:rPr>
          <w:rFonts w:hint="eastAsia"/>
        </w:rPr>
        <w:t xml:space="preserve">甲(副業先)と本業先が直接的な競合関係にないこと</w:t>
      </w:r>
    </w:p>
    <w:p>
      <w:pPr>
        <w:pStyle w:val="Compact"/>
        <w:numPr>
          <w:ilvl w:val="1"/>
          <w:numId w:val="1015"/>
        </w:numPr>
      </w:pPr>
      <w:r>
        <w:rPr>
          <w:rFonts w:hint="eastAsia"/>
        </w:rPr>
        <w:t xml:space="preserve">本件業務が本業先の事業領域と直接的に競合しないこと</w:t>
      </w:r>
    </w:p>
    <w:p>
      <w:pPr>
        <w:pStyle w:val="Compact"/>
        <w:numPr>
          <w:ilvl w:val="1"/>
          <w:numId w:val="1015"/>
        </w:numPr>
      </w:pPr>
      <w:r>
        <w:rPr>
          <w:rFonts w:hint="eastAsia"/>
        </w:rPr>
        <w:t xml:space="preserve">本契約の締結が本業先との雇用契約上の競業避止義務に違反しないこと</w:t>
      </w:r>
    </w:p>
    <w:p>
      <w:pPr>
        <w:pStyle w:val="Compact"/>
        <w:numPr>
          <w:ilvl w:val="0"/>
          <w:numId w:val="1014"/>
        </w:numPr>
      </w:pPr>
      <w:r>
        <w:rPr>
          <w:rFonts w:hint="eastAsia"/>
        </w:rPr>
        <w:t xml:space="preserve">本契約期間中に上記の状況に変動が生じた場合、乙は速やかに甲に通知し、甲乙協議の上、対応を決定する。</w:t>
      </w:r>
    </w:p>
    <w:p/>
    <w:p>
      <w:pPr>
        <w:pStyle w:val="Heading3"/>
      </w:pPr>
      <w:r>
        <w:rPr>
          <w:rFonts w:hint="eastAsia"/>
        </w:rPr>
        <w:t xml:space="preserve">第13条(緊急時の優先順位)</w:t>
      </w:r>
    </w:p>
    <w:p>
      <w:pPr>
        <w:pStyle w:val="Compact"/>
        <w:numPr>
          <w:ilvl w:val="0"/>
          <w:numId w:val="1016"/>
        </w:numPr>
      </w:pPr>
      <w:r>
        <w:rPr>
          <w:rFonts w:hint="eastAsia"/>
        </w:rPr>
        <w:t xml:space="preserve">乙の本業先で緊急業務(突発的な障害対応、繁忙期、重要案件等)が発生し、本件業務の遂行に支障が生じる可能性がある場合、乙は速やかに甲に通知する。</w:t>
      </w:r>
    </w:p>
    <w:p>
      <w:pPr>
        <w:pStyle w:val="Compact"/>
        <w:numPr>
          <w:ilvl w:val="0"/>
          <w:numId w:val="1016"/>
        </w:numPr>
      </w:pPr>
      <w:r>
        <w:rPr>
          <w:rFonts w:hint="eastAsia"/>
        </w:rPr>
        <w:t xml:space="preserve">前項の場合、甲乙協議の上、納期の調整・業務の繰延べ等の対応を行う。</w:t>
      </w:r>
    </w:p>
    <w:p>
      <w:pPr>
        <w:pStyle w:val="Compact"/>
        <w:numPr>
          <w:ilvl w:val="0"/>
          <w:numId w:val="1016"/>
        </w:numPr>
      </w:pPr>
      <w:r>
        <w:rPr>
          <w:rFonts w:hint="eastAsia"/>
        </w:rPr>
        <w:t xml:space="preserve">本条の規定は、乙の本業の安定的継続を確保するための規定であり、甲は合理的範囲で乙の本業優先を尊重するものとする。</w:t>
      </w:r>
    </w:p>
    <w:p/>
    <w:p>
      <w:pPr>
        <w:pStyle w:val="Heading3"/>
      </w:pPr>
      <w:r>
        <w:rPr>
          <w:rFonts w:hint="eastAsia"/>
        </w:rPr>
        <w:t xml:space="preserve">第14条(乙の表明保証)</w:t>
      </w:r>
    </w:p>
    <w:p>
      <w:pPr>
        <w:pStyle w:val="FirstParagraph"/>
      </w:pPr>
      <w:r>
        <w:rPr>
          <w:rFonts w:hint="eastAsia"/>
        </w:rPr>
        <w:t xml:space="preserve">乙は、本契約締結に際し、以下の事項を甲に対し表明し保証する。</w:t>
      </w:r>
    </w:p>
    <w:p>
      <w:pPr>
        <w:pStyle w:val="Compact"/>
        <w:numPr>
          <w:ilvl w:val="0"/>
          <w:numId w:val="1017"/>
        </w:numPr>
      </w:pPr>
      <w:r>
        <w:rPr>
          <w:rFonts w:hint="eastAsia"/>
        </w:rPr>
        <w:t xml:space="preserve">乙が本件業務を遂行する能力を有すること</w:t>
      </w:r>
    </w:p>
    <w:p>
      <w:pPr>
        <w:pStyle w:val="Compact"/>
        <w:numPr>
          <w:ilvl w:val="0"/>
          <w:numId w:val="1017"/>
        </w:numPr>
      </w:pPr>
      <w:r>
        <w:rPr>
          <w:rFonts w:hint="eastAsia"/>
        </w:rPr>
        <w:t xml:space="preserve">本契約の締結が、乙が本業先と締結している雇用契約・誓約書等に違反しないこと</w:t>
      </w:r>
    </w:p>
    <w:p>
      <w:pPr>
        <w:pStyle w:val="Compact"/>
        <w:numPr>
          <w:ilvl w:val="0"/>
          <w:numId w:val="1017"/>
        </w:numPr>
      </w:pPr>
      <w:r>
        <w:rPr>
          <w:rFonts w:hint="eastAsia"/>
        </w:rPr>
        <w:t xml:space="preserve">乙が個人事業主としての開業届を税務署に提出している(又は提出予定である)こと(該当する場合)</w:t>
      </w:r>
    </w:p>
    <w:p>
      <w:pPr>
        <w:pStyle w:val="Compact"/>
        <w:numPr>
          <w:ilvl w:val="0"/>
          <w:numId w:val="1017"/>
        </w:numPr>
      </w:pPr>
      <w:r>
        <w:rPr>
          <w:rFonts w:hint="eastAsia"/>
        </w:rPr>
        <w:t xml:space="preserve">本件業務に関する自己の責任において、確定申告等の税務手続きを履行すること</w:t>
      </w:r>
    </w:p>
    <w:p>
      <w:pPr>
        <w:pStyle w:val="Compact"/>
        <w:numPr>
          <w:ilvl w:val="0"/>
          <w:numId w:val="1017"/>
        </w:numPr>
      </w:pPr>
      <w:r>
        <w:rPr>
          <w:rFonts w:hint="eastAsia"/>
        </w:rPr>
        <w:t xml:space="preserve">反社会的勢力に該当しないこと、また反社会的勢力と関係を有しないこと</w:t>
      </w:r>
    </w:p>
    <w:p/>
    <w:p>
      <w:pPr>
        <w:pStyle w:val="Heading3"/>
      </w:pPr>
      <w:r>
        <w:rPr>
          <w:rFonts w:hint="eastAsia"/>
        </w:rPr>
        <w:t xml:space="preserve">第15条(確定申告・税務責任)</w:t>
      </w:r>
    </w:p>
    <w:p>
      <w:pPr>
        <w:pStyle w:val="Compact"/>
        <w:numPr>
          <w:ilvl w:val="0"/>
          <w:numId w:val="1018"/>
        </w:numPr>
      </w:pPr>
      <w:r>
        <w:rPr>
          <w:rFonts w:hint="eastAsia"/>
        </w:rPr>
        <w:t xml:space="preserve">本契約に基づく報酬は、乙の事業所得又は雑所得として、乙が自己の責任において確定申告等の税務手続きを履行する。</w:t>
      </w:r>
    </w:p>
    <w:p>
      <w:pPr>
        <w:pStyle w:val="Compact"/>
        <w:numPr>
          <w:ilvl w:val="0"/>
          <w:numId w:val="1018"/>
        </w:numPr>
      </w:pPr>
      <w:r>
        <w:rPr>
          <w:rFonts w:hint="eastAsia"/>
        </w:rPr>
        <w:t xml:space="preserve">甲は、源泉徴収義務がある場合(報酬の種類により異なる)、所得税の源泉徴収を行い、乙に源泉徴収票を交付する。</w:t>
      </w:r>
    </w:p>
    <w:p>
      <w:pPr>
        <w:pStyle w:val="Compact"/>
        <w:numPr>
          <w:ilvl w:val="0"/>
          <w:numId w:val="1018"/>
        </w:numPr>
      </w:pPr>
      <w:r>
        <w:rPr>
          <w:rFonts w:hint="eastAsia"/>
        </w:rPr>
        <w:t xml:space="preserve">乙は、副業所得の確定申告(年間20万円超の場合の所得税申告、20万円以下の場合の住民税申告等)を、自己の責任において適切に行う。</w:t>
      </w:r>
    </w:p>
    <w:p>
      <w:pPr>
        <w:pStyle w:val="Compact"/>
        <w:numPr>
          <w:ilvl w:val="0"/>
          <w:numId w:val="1018"/>
        </w:numPr>
      </w:pPr>
      <w:r>
        <w:rPr>
          <w:rFonts w:hint="eastAsia"/>
        </w:rPr>
        <w:t xml:space="preserve">税務に関する個別の判断は、乙が必要に応じて税理士に相談する。</w:t>
      </w:r>
    </w:p>
    <w:p/>
    <w:p>
      <w:pPr>
        <w:pStyle w:val="Heading3"/>
      </w:pPr>
      <w:r>
        <w:rPr>
          <w:rFonts w:hint="eastAsia"/>
        </w:rPr>
        <w:t xml:space="preserve">第16条(フリーランス新法の遵守)</w:t>
      </w:r>
    </w:p>
    <w:p>
      <w:pPr>
        <w:pStyle w:val="Compact"/>
        <w:numPr>
          <w:ilvl w:val="0"/>
          <w:numId w:val="1019"/>
        </w:numPr>
      </w:pPr>
      <w:r>
        <w:rPr>
          <w:rFonts w:hint="eastAsia"/>
        </w:rPr>
        <w:t xml:space="preserve">甲は、乙が個人事業主(特定受託事業者)である場合、フリーランス新法に基づく以下の義務を遵守する。</w:t>
      </w:r>
    </w:p>
    <w:p>
      <w:pPr>
        <w:pStyle w:val="Compact"/>
        <w:numPr>
          <w:ilvl w:val="1"/>
          <w:numId w:val="1020"/>
        </w:numPr>
      </w:pPr>
      <w:r>
        <w:rPr>
          <w:rFonts w:hint="eastAsia"/>
        </w:rPr>
        <w:t xml:space="preserve">取引条件の明示(契約締結時の主要条件の書面又は電磁的方法による明示)</w:t>
      </w:r>
    </w:p>
    <w:p>
      <w:pPr>
        <w:pStyle w:val="Compact"/>
        <w:numPr>
          <w:ilvl w:val="1"/>
          <w:numId w:val="1020"/>
        </w:numPr>
      </w:pPr>
      <w:r>
        <w:rPr>
          <w:rFonts w:hint="eastAsia"/>
        </w:rPr>
        <w:t xml:space="preserve">給付の受領日から60日以内の報酬支払</w:t>
      </w:r>
    </w:p>
    <w:p>
      <w:pPr>
        <w:pStyle w:val="Compact"/>
        <w:numPr>
          <w:ilvl w:val="1"/>
          <w:numId w:val="1020"/>
        </w:numPr>
      </w:pPr>
      <w:r>
        <w:rPr>
          <w:rFonts w:hint="eastAsia"/>
        </w:rPr>
        <w:t xml:space="preserve">法定の禁止行為(受領拒否、不当な給付内容の変更、不当な経済上の利益の提供要請等)の遵守</w:t>
      </w:r>
    </w:p>
    <w:p>
      <w:pPr>
        <w:pStyle w:val="Compact"/>
        <w:numPr>
          <w:ilvl w:val="1"/>
          <w:numId w:val="1020"/>
        </w:numPr>
      </w:pPr>
      <w:r>
        <w:rPr>
          <w:rFonts w:hint="eastAsia"/>
        </w:rPr>
        <w:t xml:space="preserve">6か月以上の継続契約での解除・不更新時の30日前予告</w:t>
      </w:r>
    </w:p>
    <w:p>
      <w:pPr>
        <w:pStyle w:val="Compact"/>
        <w:numPr>
          <w:ilvl w:val="1"/>
          <w:numId w:val="1020"/>
        </w:numPr>
      </w:pPr>
      <w:r>
        <w:rPr>
          <w:rFonts w:hint="eastAsia"/>
        </w:rPr>
        <w:t xml:space="preserve">ハラスメント対策の整備</w:t>
      </w:r>
    </w:p>
    <w:p>
      <w:pPr>
        <w:pStyle w:val="Compact"/>
        <w:numPr>
          <w:ilvl w:val="0"/>
          <w:numId w:val="1019"/>
        </w:numPr>
      </w:pPr>
      <w:r>
        <w:rPr>
          <w:rFonts w:hint="eastAsia"/>
        </w:rPr>
        <w:t xml:space="preserve">甲は、乙が同法に基づく保護を受ける権利を有することを認め、乙の権利行使を妨げない。</w:t>
      </w:r>
    </w:p>
    <w:p/>
    <w:p>
      <w:pPr>
        <w:pStyle w:val="Heading3"/>
      </w:pPr>
      <w:r>
        <w:rPr>
          <w:rFonts w:hint="eastAsia"/>
        </w:rPr>
        <w:t xml:space="preserve">第17条(個人情報の取扱い)</w:t>
      </w:r>
    </w:p>
    <w:p>
      <w:pPr>
        <w:pStyle w:val="FirstParagraph"/>
      </w:pPr>
      <w:r>
        <w:rPr>
          <w:rFonts w:hint="eastAsia"/>
        </w:rPr>
        <w:t xml:space="preserve">甲及び乙は、本契約の履行に関連して相手方から取得する個人情報を、個人情報の保護に関する法律その他関係法令を遵守して取り扱う。</w:t>
      </w:r>
    </w:p>
    <w:p/>
    <w:p>
      <w:pPr>
        <w:pStyle w:val="Heading3"/>
      </w:pPr>
      <w:r>
        <w:rPr>
          <w:rFonts w:hint="eastAsia"/>
        </w:rPr>
        <w:t xml:space="preserve">第18条(反社会的勢力の排除)</w:t>
      </w:r>
    </w:p>
    <w:p>
      <w:pPr>
        <w:pStyle w:val="Compact"/>
        <w:numPr>
          <w:ilvl w:val="0"/>
          <w:numId w:val="1021"/>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1"/>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第19条(契約解除)</w:t>
      </w:r>
    </w:p>
    <w:p>
      <w:pPr>
        <w:pStyle w:val="Compact"/>
        <w:numPr>
          <w:ilvl w:val="0"/>
          <w:numId w:val="1022"/>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22"/>
        </w:numPr>
      </w:pPr>
      <w:r>
        <w:rPr>
          <w:rFonts w:hint="eastAsia"/>
        </w:rPr>
        <w:t xml:space="preserve">甲又は乙は、相手方が以下の各号のいずれかに該当した場合、何らの催告なく直ちに本契約を解除することができる。</w:t>
      </w:r>
    </w:p>
    <w:p>
      <w:pPr>
        <w:pStyle w:val="Compact"/>
        <w:numPr>
          <w:ilvl w:val="1"/>
          <w:numId w:val="1023"/>
        </w:numPr>
      </w:pPr>
      <w:r>
        <w:rPr>
          <w:rFonts w:hint="eastAsia"/>
        </w:rPr>
        <w:t xml:space="preserve">第10条(本業先機密情報の不流用)に重大な違反があった場合</w:t>
      </w:r>
    </w:p>
    <w:p>
      <w:pPr>
        <w:pStyle w:val="Compact"/>
        <w:numPr>
          <w:ilvl w:val="1"/>
          <w:numId w:val="1023"/>
        </w:numPr>
      </w:pPr>
      <w:r>
        <w:rPr>
          <w:rFonts w:hint="eastAsia"/>
        </w:rPr>
        <w:t xml:space="preserve">第11条(本業先の許可・届出の表明)に重大な違反があった場合</w:t>
      </w:r>
    </w:p>
    <w:p>
      <w:pPr>
        <w:pStyle w:val="Compact"/>
        <w:numPr>
          <w:ilvl w:val="1"/>
          <w:numId w:val="1023"/>
        </w:numPr>
      </w:pPr>
      <w:r>
        <w:rPr>
          <w:rFonts w:hint="eastAsia"/>
        </w:rPr>
        <w:t xml:space="preserve">第12条(本業との競業関係の確認)に重大な違反があった場合</w:t>
      </w:r>
    </w:p>
    <w:p>
      <w:pPr>
        <w:pStyle w:val="Compact"/>
        <w:numPr>
          <w:ilvl w:val="1"/>
          <w:numId w:val="1023"/>
        </w:numPr>
      </w:pPr>
      <w:r>
        <w:rPr>
          <w:rFonts w:hint="eastAsia"/>
        </w:rPr>
        <w:t xml:space="preserve">第18条(反社会的勢力の排除)に違反した場合</w:t>
      </w:r>
    </w:p>
    <w:p>
      <w:pPr>
        <w:pStyle w:val="Compact"/>
        <w:numPr>
          <w:ilvl w:val="1"/>
          <w:numId w:val="1023"/>
        </w:numPr>
      </w:pPr>
      <w:r>
        <w:rPr>
          <w:rFonts w:hint="eastAsia"/>
        </w:rPr>
        <w:t xml:space="preserve">その他本契約を継続することが困難と認められる重大な事由が発生したとき</w:t>
      </w:r>
    </w:p>
    <w:p/>
    <w:p>
      <w:pPr>
        <w:pStyle w:val="Heading3"/>
      </w:pPr>
      <w:r>
        <w:rPr>
          <w:rFonts w:hint="eastAsia"/>
        </w:rPr>
        <w:t xml:space="preserve">第20条(損害賠償)</w:t>
      </w:r>
    </w:p>
    <w:p>
      <w:pPr>
        <w:pStyle w:val="Compact"/>
        <w:numPr>
          <w:ilvl w:val="0"/>
          <w:numId w:val="1024"/>
        </w:numPr>
      </w:pPr>
      <w:r>
        <w:rPr>
          <w:rFonts w:hint="eastAsia"/>
        </w:rPr>
        <w:t xml:space="preserve">甲又は乙は、自己の責に帰すべき事由により本契約に違反し、相手方に損害を与えた場合、相手方に対し、当該損害(通常生ずべき損害に限り、特別損害を含まない。)を賠償する責任を負う。</w:t>
      </w:r>
    </w:p>
    <w:p>
      <w:pPr>
        <w:pStyle w:val="Compact"/>
        <w:numPr>
          <w:ilvl w:val="0"/>
          <w:numId w:val="1024"/>
        </w:numPr>
      </w:pPr>
      <w:r>
        <w:rPr>
          <w:rFonts w:hint="eastAsia"/>
        </w:rPr>
        <w:t xml:space="preserve">乙が甲に対して負う損害賠償責任の総額は、本契約に基づき支払われた又は支払われるべき直近12か月間の報酬の額を上限とする。ただし、第10条(本業先機密情報の不流用)に違反した場合、又は故意若しくは重大な過失による場合は、本上限は適用されない。</w:t>
      </w:r>
    </w:p>
    <w:p/>
    <w:p>
      <w:pPr>
        <w:pStyle w:val="Heading3"/>
      </w:pPr>
      <w:r>
        <w:rPr>
          <w:rFonts w:hint="eastAsia"/>
        </w:rPr>
        <w:t xml:space="preserve">第21条(不可抗力)</w:t>
      </w:r>
    </w:p>
    <w:p>
      <w:pPr>
        <w:pStyle w:val="FirstParagraph"/>
      </w:pPr>
      <w:r>
        <w:rPr>
          <w:rFonts w:hint="eastAsia"/>
        </w:rPr>
        <w:t xml:space="preserve">天災地変、戦争、内乱、暴動、テロ、感染症の流行、法令の改廃制定、公権力による命令処分、大規模通信障害、サイバー攻撃、その他甲乙いずれの責にも帰すことができない事由により、本契約の全部又は一部の履行が遅延又は不能となった場合、当該当事者はその責任を負わない。</w:t>
      </w:r>
    </w:p>
    <w:p/>
    <w:p>
      <w:pPr>
        <w:pStyle w:val="Heading3"/>
      </w:pPr>
      <w:r>
        <w:rPr>
          <w:rFonts w:hint="eastAsia"/>
        </w:rPr>
        <w:t xml:space="preserve">第22条(権利義務の譲渡禁止)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第23条(存続条項)</w:t>
      </w:r>
    </w:p>
    <w:p>
      <w:pPr>
        <w:pStyle w:val="FirstParagraph"/>
      </w:pPr>
      <w:r>
        <w:rPr>
          <w:rFonts w:hint="eastAsia"/>
        </w:rPr>
        <w:t xml:space="preserve">本契約終了後も、第8条(成果物の知的財産権)、第9条(秘密保持)、第10条(本業先機密情報の不流用)、第15条(確定申告・税務責任)、第17条(個人情報の取扱い)、第20条(損害賠償)、第24条(合意管轄)及び第25条(協議事項)の規定は、引き続き有効とする。</w:t>
      </w:r>
    </w:p>
    <w:p/>
    <w:p>
      <w:pPr>
        <w:pStyle w:val="Heading3"/>
      </w:pPr>
      <w:r>
        <w:rPr>
          <w:rFonts w:hint="eastAsia"/>
        </w:rPr>
        <w:t xml:space="preserve">第24条(合意管轄)</w:t>
      </w:r>
    </w:p>
    <w:p>
      <w:pPr>
        <w:pStyle w:val="FirstParagraph"/>
      </w:pPr>
      <w:r>
        <w:rPr>
          <w:rFonts w:hint="eastAsia"/>
        </w:rPr>
        <w:t xml:space="preserve">本契約に関して甲乙間に生じた一切の紛争については、[管轄裁判所所在地]を管轄する地方裁判所を第一審の専属的合意管轄裁判所とする。</w:t>
      </w:r>
    </w:p>
    <w:p/>
    <w:p>
      <w:pPr>
        <w:pStyle w:val="Heading3"/>
      </w:pPr>
      <w:r>
        <w:rPr>
          <w:rFonts w:hint="eastAsia"/>
        </w:rPr>
        <w:t xml:space="preserve">第25条(協議事項)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副業先</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副業ワーカー</w:t>
      </w:r>
      <w:r>
        <w:t xml:space="preserve"> </w:t>
      </w:r>
      <w:r>
        <w:rPr>
          <w:rFonts w:hint="eastAsia"/>
        </w:rPr>
        <w:t xml:space="preserve">住所:[乙の住所]</w:t>
      </w:r>
      <w:r>
        <w:t xml:space="preserve"> </w:t>
      </w:r>
      <w:r>
        <w:rPr>
          <w:rFonts w:hint="eastAsia"/>
        </w:rPr>
        <w:t xml:space="preserve">氏名:[乙の氏名]</w:t>
      </w:r>
      <w:r>
        <w:t xml:space="preserve"> </w:t>
      </w:r>
      <w:r>
        <w:rPr>
          <w:rFonts w:hint="eastAsia"/>
        </w:rPr>
        <w:t xml:space="preserve">印</w:t>
      </w:r>
      <w:r>
        <w:t xml:space="preserve"> </w:t>
      </w:r>
      <w:r>
        <w:rPr>
          <w:rFonts w:hint="eastAsia"/>
        </w:rPr>
        <w:t xml:space="preserve">(屋号:[屋号]、該当する場合)</w:t>
      </w:r>
      <w:r>
        <w:t xml:space="preserve"> </w:t>
      </w:r>
      <w:r>
        <w:rPr>
          <w:rFonts w:hint="eastAsia"/>
        </w:rPr>
        <w:t xml:space="preserve">生年月日:[YYYY年MM月DD日]</w:t>
      </w:r>
      <w:r>
        <w:t xml:space="preserve"> </w:t>
      </w:r>
      <w:r>
        <w:rPr>
          <w:rFonts w:hint="eastAsia"/>
        </w:rPr>
        <w:t xml:space="preserve">連絡先(電話番号):[電話番号]</w:t>
      </w:r>
      <w:r>
        <w:t xml:space="preserve"> </w:t>
      </w:r>
      <w:r>
        <w:rPr>
          <w:rFonts w:hint="eastAsia"/>
        </w:rPr>
        <w:t xml:space="preserve">連絡先(メール):[メールアドレス]</w:t>
      </w:r>
      <w:r>
        <w:t xml:space="preserve"> </w:t>
      </w:r>
      <w:r>
        <w:rPr>
          <w:rFonts w:hint="eastAsia"/>
        </w:rPr>
        <w:t xml:space="preserve">個人事業主登録:☐</w:t>
      </w:r>
      <w:r>
        <w:t xml:space="preserve"> </w:t>
      </w:r>
      <w:r>
        <w:rPr>
          <w:rFonts w:hint="eastAsia"/>
        </w:rPr>
        <w:t xml:space="preserve">開業届提出済み</w:t>
      </w:r>
      <w:r>
        <w:t xml:space="preserve"> / ☐ </w:t>
      </w:r>
      <w:r>
        <w:rPr>
          <w:rFonts w:hint="eastAsia"/>
        </w:rPr>
        <w:t xml:space="preserve">未提出(本契約締結後速やかに提出予定)</w:t>
      </w:r>
    </w:p>
    <w:p/>
    <w:p>
      <w:pPr>
        <w:pStyle w:val="Heading2"/>
      </w:pPr>
      <w:r>
        <w:rPr>
          <w:rFonts w:hint="eastAsia"/>
        </w:rPr>
        <w:t xml:space="preserve">別紙1:業務内容書(参考フォーマット)</w:t>
      </w:r>
    </w:p>
    <w:p>
      <w:pPr>
        <w:pStyle w:val="FirstParagraph"/>
      </w:pPr>
      <w:r>
        <w:rPr>
          <w:rFonts w:hint="eastAsia"/>
        </w:rPr>
        <w:t xml:space="preserve">本契約第3条に基づき、本件業務の詳細を以下のとおり定める。</w:t>
      </w:r>
    </w:p>
    <w:p/>
    <w:p>
      <w:pPr>
        <w:pStyle w:val="Heading3"/>
      </w:pPr>
      <w:r>
        <w:t xml:space="preserve">1. </w:t>
      </w:r>
      <w:r>
        <w:rPr>
          <w:rFonts w:hint="eastAsia"/>
        </w:rPr>
        <w:t xml:space="preserve">業務概要</w:t>
      </w:r>
    </w:p>
    <w:p>
      <w:pPr>
        <w:pStyle w:val="Compact"/>
        <w:numPr>
          <w:ilvl w:val="0"/>
          <w:numId w:val="1025"/>
        </w:numPr>
      </w:pPr>
      <w:r>
        <w:rPr>
          <w:rFonts w:hint="eastAsia"/>
        </w:rPr>
        <w:t xml:space="preserve">業務の種類:[業務の種類]</w:t>
      </w:r>
    </w:p>
    <w:p>
      <w:pPr>
        <w:pStyle w:val="Compact"/>
        <w:numPr>
          <w:ilvl w:val="0"/>
          <w:numId w:val="1025"/>
        </w:numPr>
      </w:pPr>
      <w:r>
        <w:rPr>
          <w:rFonts w:hint="eastAsia"/>
        </w:rPr>
        <w:t xml:space="preserve">業務の具体的内容:[業務の詳細]</w:t>
      </w:r>
    </w:p>
    <w:p>
      <w:pPr>
        <w:pStyle w:val="Compact"/>
        <w:numPr>
          <w:ilvl w:val="0"/>
          <w:numId w:val="1025"/>
        </w:numPr>
      </w:pPr>
      <w:r>
        <w:rPr>
          <w:rFonts w:hint="eastAsia"/>
        </w:rPr>
        <w:t xml:space="preserve">業務の目的:[業務の目的]</w:t>
      </w:r>
    </w:p>
    <w:p/>
    <w:p>
      <w:pPr>
        <w:pStyle w:val="Heading3"/>
      </w:pPr>
      <w:r>
        <w:t xml:space="preserve">2. </w:t>
      </w:r>
      <w:r>
        <w:rPr>
          <w:rFonts w:hint="eastAsia"/>
        </w:rPr>
        <w:t xml:space="preserve">業務量・スケジュール</w:t>
      </w:r>
    </w:p>
    <w:p>
      <w:pPr>
        <w:pStyle w:val="Compact"/>
        <w:numPr>
          <w:ilvl w:val="0"/>
          <w:numId w:val="1026"/>
        </w:numPr>
      </w:pPr>
      <w:r>
        <w:rPr>
          <w:rFonts w:hint="eastAsia"/>
        </w:rPr>
        <w:t xml:space="preserve">想定業務量:[週○時間以内/月○時間以内/案件単位]</w:t>
      </w:r>
    </w:p>
    <w:p>
      <w:pPr>
        <w:pStyle w:val="Compact"/>
        <w:numPr>
          <w:ilvl w:val="0"/>
          <w:numId w:val="1026"/>
        </w:numPr>
      </w:pPr>
      <w:r>
        <w:rPr>
          <w:rFonts w:hint="eastAsia"/>
        </w:rPr>
        <w:t xml:space="preserve">業務遂行可能な時間帯:[本業に影響しない時間帯。例:平日夜間・週末・祝日]</w:t>
      </w:r>
    </w:p>
    <w:p>
      <w:pPr>
        <w:pStyle w:val="Compact"/>
        <w:numPr>
          <w:ilvl w:val="0"/>
          <w:numId w:val="1026"/>
        </w:numPr>
      </w:pPr>
      <w:r>
        <w:rPr>
          <w:rFonts w:hint="eastAsia"/>
        </w:rPr>
        <w:t xml:space="preserve">スケジュール:[具体的なマイルストーン]</w:t>
      </w:r>
    </w:p>
    <w:p/>
    <w:p>
      <w:pPr>
        <w:pStyle w:val="Heading3"/>
      </w:pPr>
      <w:r>
        <w:t xml:space="preserve">3. </w:t>
      </w:r>
      <w:r>
        <w:rPr>
          <w:rFonts w:hint="eastAsia"/>
        </w:rPr>
        <w:t xml:space="preserve">成果物</w:t>
      </w:r>
    </w:p>
    <w:p>
      <w:pPr>
        <w:pStyle w:val="Compact"/>
        <w:numPr>
          <w:ilvl w:val="0"/>
          <w:numId w:val="1027"/>
        </w:numPr>
      </w:pPr>
      <w:r>
        <w:rPr>
          <w:rFonts w:hint="eastAsia"/>
        </w:rPr>
        <w:t xml:space="preserve">成果物の種類:[文書/プログラム/デザイン/その他]</w:t>
      </w:r>
    </w:p>
    <w:p>
      <w:pPr>
        <w:pStyle w:val="Compact"/>
        <w:numPr>
          <w:ilvl w:val="0"/>
          <w:numId w:val="1027"/>
        </w:numPr>
      </w:pPr>
      <w:r>
        <w:rPr>
          <w:rFonts w:hint="eastAsia"/>
        </w:rPr>
        <w:t xml:space="preserve">成果物の納品方法:[電子データ・クラウドストレージ等]</w:t>
      </w:r>
    </w:p>
    <w:p>
      <w:pPr>
        <w:pStyle w:val="Compact"/>
        <w:numPr>
          <w:ilvl w:val="0"/>
          <w:numId w:val="1027"/>
        </w:numPr>
      </w:pPr>
      <w:r>
        <w:rPr>
          <w:rFonts w:hint="eastAsia"/>
        </w:rPr>
        <w:t xml:space="preserve">検収基準:[検収の基準]</w:t>
      </w:r>
    </w:p>
    <w:p/>
    <w:p>
      <w:pPr>
        <w:pStyle w:val="Heading3"/>
      </w:pPr>
      <w:r>
        <w:t xml:space="preserve">4. </w:t>
      </w:r>
      <w:r>
        <w:rPr>
          <w:rFonts w:hint="eastAsia"/>
        </w:rPr>
        <w:t xml:space="preserve">報酬</w:t>
      </w:r>
    </w:p>
    <w:p>
      <w:pPr>
        <w:pStyle w:val="Compact"/>
        <w:numPr>
          <w:ilvl w:val="0"/>
          <w:numId w:val="1028"/>
        </w:numPr>
      </w:pPr>
      <w:r>
        <w:rPr>
          <w:rFonts w:hint="eastAsia"/>
        </w:rPr>
        <w:t xml:space="preserve">報酬方式:[固定/成果報酬/時間単価]</w:t>
      </w:r>
    </w:p>
    <w:p>
      <w:pPr>
        <w:pStyle w:val="Compact"/>
        <w:numPr>
          <w:ilvl w:val="0"/>
          <w:numId w:val="1028"/>
        </w:numPr>
      </w:pPr>
      <w:r>
        <w:rPr>
          <w:rFonts w:hint="eastAsia"/>
        </w:rPr>
        <w:t xml:space="preserve">報酬額:[金額]</w:t>
      </w:r>
    </w:p>
    <w:p>
      <w:pPr>
        <w:pStyle w:val="Compact"/>
        <w:numPr>
          <w:ilvl w:val="0"/>
          <w:numId w:val="1028"/>
        </w:numPr>
      </w:pPr>
      <w:r>
        <w:rPr>
          <w:rFonts w:hint="eastAsia"/>
        </w:rPr>
        <w:t xml:space="preserve">支払期日:[期日]</w:t>
      </w:r>
    </w:p>
    <w:p/>
    <w:p>
      <w:pPr>
        <w:pStyle w:val="Heading3"/>
      </w:pPr>
      <w:r>
        <w:t xml:space="preserve">5. </w:t>
      </w:r>
      <w:r>
        <w:rPr>
          <w:rFonts w:hint="eastAsia"/>
        </w:rPr>
        <w:t xml:space="preserve">その他</w:t>
      </w:r>
    </w:p>
    <w:p>
      <w:pPr>
        <w:pStyle w:val="Compact"/>
        <w:numPr>
          <w:ilvl w:val="0"/>
          <w:numId w:val="1029"/>
        </w:numPr>
      </w:pPr>
      <w:r>
        <w:rPr>
          <w:rFonts w:hint="eastAsia"/>
        </w:rPr>
        <w:t xml:space="preserve">ミーティング・打合せの頻度:[頻度・方法]</w:t>
      </w:r>
    </w:p>
    <w:p>
      <w:pPr>
        <w:pStyle w:val="Compact"/>
        <w:numPr>
          <w:ilvl w:val="0"/>
          <w:numId w:val="1029"/>
        </w:numPr>
      </w:pPr>
      <w:r>
        <w:rPr>
          <w:rFonts w:hint="eastAsia"/>
        </w:rPr>
        <w:t xml:space="preserve">連絡手段:[メール・チャット・電話等]</w:t>
      </w:r>
    </w:p>
    <w:p>
      <w:pPr>
        <w:pStyle w:val="Compact"/>
        <w:numPr>
          <w:ilvl w:val="0"/>
          <w:numId w:val="1029"/>
        </w:numPr>
      </w:pPr>
      <w:r>
        <w:rPr>
          <w:rFonts w:hint="eastAsia"/>
        </w:rPr>
        <w:t xml:space="preserve">他のチームメンバー:[該当する場合]</w:t>
      </w:r>
    </w:p>
    <w:p/>
    <w:p>
      <w:pPr>
        <w:pStyle w:val="Heading2"/>
      </w:pPr>
      <w:r>
        <w:rPr>
          <w:rFonts w:hint="eastAsia"/>
        </w:rPr>
        <w:t xml:space="preserve">別紙2:本業先機密情報の不流用に関する誓約書(参考フォーマット)</w:t>
      </w:r>
    </w:p>
    <w:p>
      <w:pPr>
        <w:pStyle w:val="FirstParagraph"/>
      </w:pPr>
      <w:r>
        <w:rPr>
          <w:rFonts w:hint="eastAsia"/>
        </w:rPr>
        <w:t xml:space="preserve">本契約第10条に基づく誓約書のフォーマット。</w:t>
      </w:r>
    </w:p>
    <w:p/>
    <w:p>
      <w:pPr>
        <w:pStyle w:val="Heading3"/>
      </w:pPr>
      <w:r>
        <w:rPr>
          <w:rFonts w:hint="eastAsia"/>
        </w:rPr>
        <w:t xml:space="preserve">本業先機密情報の不流用に関する誓約書</w:t>
      </w:r>
    </w:p>
    <w:p>
      <w:pPr>
        <w:pStyle w:val="FirstParagraph"/>
      </w:pPr>
      <w:r>
        <w:rPr>
          <w:rFonts w:hint="eastAsia"/>
        </w:rPr>
        <w:t xml:space="preserve">[甲の正式名称(副業先)]</w:t>
      </w:r>
      <w:r>
        <w:t xml:space="preserve"> </w:t>
      </w:r>
      <w:r>
        <w:rPr>
          <w:rFonts w:hint="eastAsia"/>
        </w:rPr>
        <w:t xml:space="preserve">御中</w:t>
      </w:r>
      <w:r>
        <w:t xml:space="preserve"> </w:t>
      </w:r>
      <w:r>
        <w:rPr>
          <w:rFonts w:hint="eastAsia"/>
        </w:rPr>
        <w:t xml:space="preserve">[YYYY年MM月DD日]</w:t>
      </w:r>
    </w:p>
    <w:p>
      <w:pPr>
        <w:pStyle w:val="BodyText"/>
      </w:pPr>
      <w:r>
        <w:rPr>
          <w:rFonts w:hint="eastAsia"/>
        </w:rPr>
        <w:t xml:space="preserve">[乙の氏名(副業ワーカー)]</w:t>
      </w:r>
      <w:r>
        <w:t xml:space="preserve"> </w:t>
      </w:r>
      <w:r>
        <w:rPr>
          <w:rFonts w:hint="eastAsia"/>
        </w:rPr>
        <w:t xml:space="preserve">印</w:t>
      </w:r>
    </w:p>
    <w:p>
      <w:pPr>
        <w:pStyle w:val="BodyText"/>
      </w:pPr>
      <w:r>
        <w:rPr>
          <w:rFonts w:hint="eastAsia"/>
        </w:rPr>
        <w:t xml:space="preserve">私(乙)は、貴社(甲)との[YYYY年MM月DD日]付業務委託契約書(副業)の履行にあたり、以下の事項を誓約いたします。</w:t>
      </w:r>
    </w:p>
    <w:p>
      <w:pPr>
        <w:pStyle w:val="Compact"/>
        <w:numPr>
          <w:ilvl w:val="0"/>
          <w:numId w:val="1030"/>
        </w:numPr>
      </w:pPr>
      <w:r>
        <w:rPr>
          <w:rFonts w:hint="eastAsia"/>
        </w:rPr>
        <w:t xml:space="preserve">私は、本業先(以下「本業先」という。)の機密情報を、本契約の履行に一切使用しません。</w:t>
      </w:r>
    </w:p>
    <w:p>
      <w:pPr>
        <w:pStyle w:val="Compact"/>
        <w:numPr>
          <w:ilvl w:val="0"/>
          <w:numId w:val="1030"/>
        </w:numPr>
      </w:pPr>
      <w:r>
        <w:rPr>
          <w:rFonts w:hint="eastAsia"/>
        </w:rPr>
        <w:t xml:space="preserve">私が本契約の履行に必要と考える知識・経験・スキルは、本業先固有の機密情報を含まない、一般的な専門知識・スキルの範囲に限定します。</w:t>
      </w:r>
    </w:p>
    <w:p>
      <w:pPr>
        <w:pStyle w:val="Compact"/>
        <w:numPr>
          <w:ilvl w:val="0"/>
          <w:numId w:val="1030"/>
        </w:numPr>
      </w:pPr>
      <w:r>
        <w:rPr>
          <w:rFonts w:hint="eastAsia"/>
        </w:rPr>
        <w:t xml:space="preserve">万が一、私が本業先機密情報を使用していたことが判明した場合、本契約第10条の規定に従い、貴社及び本業先に対する一切の責任を負います。</w:t>
      </w:r>
    </w:p>
    <w:p>
      <w:pPr>
        <w:pStyle w:val="Compact"/>
        <w:numPr>
          <w:ilvl w:val="0"/>
          <w:numId w:val="1030"/>
        </w:numPr>
      </w:pPr>
      <w:r>
        <w:rPr>
          <w:rFonts w:hint="eastAsia"/>
        </w:rPr>
        <w:t xml:space="preserve">私は、本契約締結時点で、本業先の就業規則・誓約書・雇用契約等を確認し、本契約の締結及び履行が本業先の規程等に違反しないことを確認しています。</w:t>
      </w:r>
    </w:p>
    <w:p>
      <w:pPr>
        <w:pStyle w:val="Compact"/>
        <w:numPr>
          <w:ilvl w:val="0"/>
          <w:numId w:val="1030"/>
        </w:numPr>
      </w:pPr>
      <w:r>
        <w:rPr>
          <w:rFonts w:hint="eastAsia"/>
        </w:rPr>
        <w:t xml:space="preserve">本業先の規程等の変更により、本契約の継続が困難となる事由が発生した場合、速やかに貴社に通知します。</w:t>
      </w:r>
    </w:p>
    <w:p>
      <w:pPr>
        <w:pStyle w:val="FirstParagraph"/>
      </w:pPr>
      <w:r>
        <w:rPr>
          <w:rFonts w:hint="eastAsia"/>
        </w:rPr>
        <w:t xml:space="preserve">以上</w:t>
      </w:r>
    </w:p>
    <w:p/>
    <w:p>
      <w:pPr>
        <w:pStyle w:val="Heading2"/>
      </w:pPr>
      <w:r>
        <w:rPr>
          <w:rFonts w:hint="eastAsia"/>
        </w:rPr>
        <w:t xml:space="preserve">別紙3:副業ワーカー向け実務ガイド(参考)</w:t>
      </w:r>
    </w:p>
    <w:p>
      <w:pPr>
        <w:pStyle w:val="FirstParagraph"/>
      </w:pPr>
      <w:r>
        <w:rPr>
          <w:rFonts w:hint="eastAsia"/>
        </w:rPr>
        <w:t xml:space="preserve">副業ワーカーが本契約を運用する上で知っておくべき主要事項のガイド。</w:t>
      </w:r>
    </w:p>
    <w:p/>
    <w:p>
      <w:pPr>
        <w:pStyle w:val="Heading3"/>
      </w:pPr>
      <w:r>
        <w:t xml:space="preserve">1. </w:t>
      </w:r>
      <w:r>
        <w:rPr>
          <w:rFonts w:hint="eastAsia"/>
        </w:rPr>
        <w:t xml:space="preserve">本業先の就業規則の確認</w:t>
      </w:r>
    </w:p>
    <w:p>
      <w:pPr>
        <w:pStyle w:val="FirstParagraph"/>
      </w:pPr>
      <w:r>
        <w:rPr>
          <w:rFonts w:hint="eastAsia"/>
        </w:rPr>
        <w:t xml:space="preserve">本契約締結前に、必ず以下を確認してください。</w:t>
      </w:r>
    </w:p>
    <w:p>
      <w:pPr>
        <w:pStyle w:val="Compact"/>
        <w:numPr>
          <w:ilvl w:val="0"/>
          <w:numId w:val="1031"/>
        </w:numPr>
      </w:pPr>
      <w:r>
        <w:rPr>
          <w:rFonts w:hint="eastAsia"/>
        </w:rPr>
        <w:t xml:space="preserve">本業先の就業規則の副業規程</w:t>
      </w:r>
    </w:p>
    <w:p>
      <w:pPr>
        <w:pStyle w:val="Compact"/>
        <w:numPr>
          <w:ilvl w:val="0"/>
          <w:numId w:val="1032"/>
        </w:numPr>
      </w:pPr>
      <w:r>
        <w:rPr>
          <w:rFonts w:hint="eastAsia"/>
        </w:rPr>
        <w:t xml:space="preserve">本業先と締結している誓約書(競業避止・秘密保持等)</w:t>
      </w:r>
    </w:p>
    <w:p>
      <w:pPr>
        <w:pStyle w:val="Compact"/>
        <w:numPr>
          <w:ilvl w:val="0"/>
          <w:numId w:val="1033"/>
        </w:numPr>
      </w:pPr>
      <w:r>
        <w:rPr>
          <w:rFonts w:hint="eastAsia"/>
        </w:rPr>
        <w:t xml:space="preserve">本業先との雇用契約上の副業制限</w:t>
      </w:r>
    </w:p>
    <w:p>
      <w:pPr>
        <w:pStyle w:val="Compact"/>
        <w:numPr>
          <w:ilvl w:val="0"/>
          <w:numId w:val="1034"/>
        </w:numPr>
      </w:pPr>
      <w:r>
        <w:rPr>
          <w:rFonts w:hint="eastAsia"/>
        </w:rPr>
        <w:t xml:space="preserve">本業先での副業届出・許可の手続き</w:t>
      </w:r>
    </w:p>
    <w:p/>
    <w:p>
      <w:pPr>
        <w:pStyle w:val="Heading3"/>
      </w:pPr>
      <w:r>
        <w:t xml:space="preserve">2. </w:t>
      </w:r>
      <w:r>
        <w:rPr>
          <w:rFonts w:hint="eastAsia"/>
        </w:rPr>
        <w:t xml:space="preserve">副業所得の確定申告</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副業所得(年間)</w:t>
            </w:r>
          </w:p>
        </w:tc>
        <w:tc>
          <w:tcPr/>
          <w:p>
            <w:pPr>
              <w:pStyle w:val="Compact"/>
            </w:pPr>
            <w:r>
              <w:rPr>
                <w:rFonts w:hint="eastAsia"/>
              </w:rPr>
              <w:t xml:space="preserve">必要な手続き</w:t>
            </w:r>
          </w:p>
        </w:tc>
      </w:tr>
      <w:tr>
        <w:tc>
          <w:tcPr/>
          <w:p>
            <w:pPr>
              <w:pStyle w:val="Compact"/>
            </w:pPr>
            <w:r>
              <w:rPr>
                <w:rFonts w:hint="eastAsia"/>
              </w:rPr>
              <w:t xml:space="preserve">20万円超</w:t>
            </w:r>
          </w:p>
        </w:tc>
        <w:tc>
          <w:tcPr/>
          <w:p>
            <w:pPr>
              <w:pStyle w:val="Compact"/>
            </w:pPr>
            <w:r>
              <w:rPr>
                <w:rFonts w:hint="eastAsia"/>
              </w:rPr>
              <w:t xml:space="preserve">所得税の確定申告(翌年2月16日〜3月15日)</w:t>
            </w:r>
          </w:p>
        </w:tc>
      </w:tr>
      <w:tr>
        <w:tc>
          <w:tcPr/>
          <w:p>
            <w:pPr>
              <w:pStyle w:val="Compact"/>
            </w:pPr>
            <w:r>
              <w:rPr>
                <w:rFonts w:hint="eastAsia"/>
              </w:rPr>
              <w:t xml:space="preserve">20万円以下</w:t>
            </w:r>
          </w:p>
        </w:tc>
        <w:tc>
          <w:tcPr/>
          <w:p>
            <w:pPr>
              <w:pStyle w:val="Compact"/>
            </w:pPr>
            <w:r>
              <w:rPr>
                <w:rFonts w:hint="eastAsia"/>
              </w:rPr>
              <w:t xml:space="preserve">所得税の確定申告は不要(ただし</w:t>
            </w:r>
            <w:r>
              <w:rPr>
                <w:rFonts w:hint="eastAsia"/>
                <w:b/>
                <w:bCs/>
              </w:rPr>
              <w:t xml:space="preserve">住民税申告は必要</w:t>
            </w:r>
            <w:r>
              <w:t xml:space="preserve">)</w:t>
            </w:r>
          </w:p>
        </w:tc>
      </w:tr>
    </w:tbl>
    <w:p/>
    <w:p>
      <w:pPr>
        <w:pStyle w:val="Heading3"/>
      </w:pPr>
      <w:r>
        <w:t xml:space="preserve">3. </w:t>
      </w:r>
      <w:r>
        <w:rPr>
          <w:rFonts w:hint="eastAsia"/>
        </w:rPr>
        <w:t xml:space="preserve">経費の計上(参考)</w:t>
      </w:r>
    </w:p>
    <w:p>
      <w:pPr>
        <w:pStyle w:val="FirstParagraph"/>
      </w:pPr>
      <w:r>
        <w:rPr>
          <w:rFonts w:hint="eastAsia"/>
        </w:rPr>
        <w:t xml:space="preserve">副業で計上できる主な経費の例(個別判断は税理士へ):</w:t>
      </w:r>
      <w:r>
        <w:t xml:space="preserve"> </w:t>
      </w:r>
      <w:r>
        <w:t xml:space="preserve">- </w:t>
      </w:r>
      <w:r>
        <w:rPr>
          <w:rFonts w:hint="eastAsia"/>
        </w:rPr>
        <w:t xml:space="preserve">業務用PC・ソフトウェア</w:t>
      </w:r>
      <w:r>
        <w:t xml:space="preserve"> </w:t>
      </w:r>
      <w:r>
        <w:t xml:space="preserve">- </w:t>
      </w:r>
      <w:r>
        <w:rPr>
          <w:rFonts w:hint="eastAsia"/>
        </w:rPr>
        <w:t xml:space="preserve">通信費(業務に使用する割合)</w:t>
      </w:r>
      <w:r>
        <w:t xml:space="preserve"> </w:t>
      </w:r>
      <w:r>
        <w:t xml:space="preserve">- </w:t>
      </w:r>
      <w:r>
        <w:rPr>
          <w:rFonts w:hint="eastAsia"/>
        </w:rPr>
        <w:t xml:space="preserve">書籍・参考資料代</w:t>
      </w:r>
      <w:r>
        <w:t xml:space="preserve"> </w:t>
      </w:r>
      <w:r>
        <w:t xml:space="preserve">- </w:t>
      </w:r>
      <w:r>
        <w:rPr>
          <w:rFonts w:hint="eastAsia"/>
        </w:rPr>
        <w:t xml:space="preserve">自宅家賃の業務使用部分(家事按分)</w:t>
      </w:r>
      <w:r>
        <w:t xml:space="preserve"> </w:t>
      </w:r>
      <w:r>
        <w:t xml:space="preserve">- </w:t>
      </w:r>
      <w:r>
        <w:rPr>
          <w:rFonts w:hint="eastAsia"/>
        </w:rPr>
        <w:t xml:space="preserve">業務関連の交通費・打合せ費</w:t>
      </w:r>
    </w:p>
    <w:p/>
    <w:p>
      <w:pPr>
        <w:pStyle w:val="Heading3"/>
      </w:pPr>
      <w:r>
        <w:t xml:space="preserve">4. </w:t>
      </w:r>
      <w:r>
        <w:rPr>
          <w:rFonts w:hint="eastAsia"/>
        </w:rPr>
        <w:t xml:space="preserve">個人事業主としての届出(該当する場合)</w:t>
      </w:r>
    </w:p>
    <w:p>
      <w:pPr>
        <w:pStyle w:val="Compact"/>
        <w:numPr>
          <w:ilvl w:val="0"/>
          <w:numId w:val="1035"/>
        </w:numPr>
      </w:pPr>
      <w:r>
        <w:rPr>
          <w:rFonts w:hint="eastAsia"/>
        </w:rPr>
        <w:t xml:space="preserve">税務署への開業届(青色申告希望の場合は青色申告承認申請書も)</w:t>
      </w:r>
    </w:p>
    <w:p>
      <w:pPr>
        <w:pStyle w:val="Compact"/>
        <w:numPr>
          <w:ilvl w:val="0"/>
          <w:numId w:val="1036"/>
        </w:numPr>
      </w:pPr>
      <w:r>
        <w:rPr>
          <w:rFonts w:hint="eastAsia"/>
        </w:rPr>
        <w:t xml:space="preserve">国民年金・国民健康保険(本業の社会保険適用がない場合)</w:t>
      </w:r>
    </w:p>
    <w:p>
      <w:pPr>
        <w:pStyle w:val="Compact"/>
        <w:numPr>
          <w:ilvl w:val="0"/>
          <w:numId w:val="1037"/>
        </w:numPr>
      </w:pPr>
      <w:r>
        <w:rPr>
          <w:rFonts w:hint="eastAsia"/>
        </w:rPr>
        <w:t xml:space="preserve">業務に必要な許認可(該当する場合)</w:t>
      </w:r>
    </w:p>
    <w:p/>
    <w:p>
      <w:pPr>
        <w:pStyle w:val="Heading3"/>
      </w:pPr>
      <w:r>
        <w:t xml:space="preserve">5. </w:t>
      </w:r>
      <w:r>
        <w:rPr>
          <w:rFonts w:hint="eastAsia"/>
        </w:rPr>
        <w:t xml:space="preserve">健康・時間管理</w:t>
      </w:r>
    </w:p>
    <w:p>
      <w:pPr>
        <w:pStyle w:val="Compact"/>
        <w:numPr>
          <w:ilvl w:val="0"/>
          <w:numId w:val="1038"/>
        </w:numPr>
      </w:pPr>
      <w:r>
        <w:rPr>
          <w:rFonts w:hint="eastAsia"/>
        </w:rPr>
        <w:t xml:space="preserve">本業の労働時間と副業の業務時間を合算して、過重労働にならないよう注意</w:t>
      </w:r>
    </w:p>
    <w:p>
      <w:pPr>
        <w:pStyle w:val="Compact"/>
        <w:numPr>
          <w:ilvl w:val="0"/>
          <w:numId w:val="1039"/>
        </w:numPr>
      </w:pPr>
      <w:r>
        <w:rPr>
          <w:rFonts w:hint="eastAsia"/>
        </w:rPr>
        <w:t xml:space="preserve">副業のための時間を確保しつつ、本業のパフォーマンスを維持</w:t>
      </w:r>
    </w:p>
    <w:p>
      <w:pPr>
        <w:pStyle w:val="Compact"/>
        <w:numPr>
          <w:ilvl w:val="0"/>
          <w:numId w:val="1040"/>
        </w:numPr>
      </w:pPr>
      <w:r>
        <w:rPr>
          <w:rFonts w:hint="eastAsia"/>
        </w:rPr>
        <w:t xml:space="preserve">健康管理(睡眠・運動・休息)を意識</w:t>
      </w:r>
    </w:p>
    <w:p/>
    <w:p>
      <w:pPr>
        <w:pStyle w:val="Heading3"/>
      </w:pPr>
      <w:r>
        <w:t xml:space="preserve">6. </w:t>
      </w:r>
      <w:r>
        <w:rPr>
          <w:rFonts w:hint="eastAsia"/>
        </w:rPr>
        <w:t xml:space="preserve">トラブル時の相談窓口</w:t>
      </w:r>
    </w:p>
    <w:p>
      <w:pPr>
        <w:pStyle w:val="Compact"/>
        <w:numPr>
          <w:ilvl w:val="0"/>
          <w:numId w:val="1041"/>
        </w:numPr>
      </w:pPr>
      <w:r>
        <w:rPr>
          <w:rFonts w:hint="eastAsia"/>
          <w:b/>
          <w:bCs/>
        </w:rPr>
        <w:t xml:space="preserve">法テラス</w:t>
      </w:r>
      <w:r>
        <w:rPr>
          <w:rFonts w:hint="eastAsia"/>
        </w:rPr>
        <w:t xml:space="preserve">(日本司法支援センター):電話0570-078374(無料法律相談)</w:t>
      </w:r>
    </w:p>
    <w:p>
      <w:pPr>
        <w:pStyle w:val="Compact"/>
        <w:numPr>
          <w:ilvl w:val="0"/>
          <w:numId w:val="1041"/>
        </w:numPr>
      </w:pPr>
      <w:r>
        <w:rPr>
          <w:rFonts w:hint="eastAsia"/>
          <w:b/>
          <w:bCs/>
        </w:rPr>
        <w:t xml:space="preserve">各地の弁護士会</w:t>
      </w:r>
      <w:r>
        <w:rPr>
          <w:rFonts w:hint="eastAsia"/>
        </w:rPr>
        <w:t xml:space="preserve">:法律相談の紹介</w:t>
      </w:r>
    </w:p>
    <w:p>
      <w:pPr>
        <w:pStyle w:val="Compact"/>
        <w:numPr>
          <w:ilvl w:val="0"/>
          <w:numId w:val="1041"/>
        </w:numPr>
      </w:pPr>
      <w:r>
        <w:rPr>
          <w:rFonts w:hint="eastAsia"/>
          <w:b/>
          <w:bCs/>
        </w:rPr>
        <w:t xml:space="preserve">税理士会</w:t>
      </w:r>
      <w:r>
        <w:rPr>
          <w:rFonts w:hint="eastAsia"/>
        </w:rPr>
        <w:t xml:space="preserve">:税務相談(各地の税理士会で相談先紹介)</w:t>
      </w:r>
    </w:p>
    <w:p>
      <w:pPr>
        <w:pStyle w:val="Compact"/>
        <w:numPr>
          <w:ilvl w:val="0"/>
          <w:numId w:val="1041"/>
        </w:numPr>
      </w:pPr>
      <w:r>
        <w:rPr>
          <w:rFonts w:hint="eastAsia"/>
          <w:b/>
          <w:bCs/>
        </w:rPr>
        <w:t xml:space="preserve">社労士会</w:t>
      </w:r>
      <w:r>
        <w:rPr>
          <w:rFonts w:hint="eastAsia"/>
        </w:rPr>
        <w:t xml:space="preserve">:労務相談(各地の社労士会で相談先紹介)</w:t>
      </w:r>
    </w:p>
    <w:p>
      <w:pPr>
        <w:pStyle w:val="Compact"/>
        <w:numPr>
          <w:ilvl w:val="0"/>
          <w:numId w:val="1041"/>
        </w:numPr>
      </w:pPr>
      <w:r>
        <w:rPr>
          <w:rFonts w:hint="eastAsia"/>
          <w:b/>
          <w:bCs/>
        </w:rPr>
        <w:t xml:space="preserve">フリーランス・トラブル110番</w:t>
      </w:r>
      <w:r>
        <w:rPr>
          <w:rFonts w:hint="eastAsia"/>
        </w:rPr>
        <w:t xml:space="preserve">(厚生労働省):無料法律相談(電子メール・電話)</w:t>
      </w:r>
    </w:p>
    <w:p/>
    <w:p>
      <w:pPr>
        <w:pStyle w:val="Heading2"/>
      </w:pPr>
      <w:r>
        <w:rPr>
          <w:rFonts w:hint="eastAsia"/>
        </w:rPr>
        <w:t xml:space="preserve">印紙税について</w:t>
      </w:r>
    </w:p>
    <w:p>
      <w:pPr>
        <w:pStyle w:val="FirstParagraph"/>
      </w:pPr>
      <w:r>
        <w:rPr>
          <w:rFonts w:hint="eastAsia"/>
        </w:rPr>
        <w:t xml:space="preserve">本書(業務委託契約書(副業))の印紙税は、契約の性質に応じて以下のとおりです。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請負契約に該当する場合(成果物の作成等)</w:t>
            </w:r>
          </w:p>
        </w:tc>
        <w:tc>
          <w:tcPr/>
          <w:p>
            <w:pPr>
              <w:pStyle w:val="Compact"/>
            </w:pPr>
            <w:r>
              <w:rPr>
                <w:rFonts w:hint="eastAsia"/>
              </w:rPr>
              <w:t xml:space="preserve">第2号文書(契約金額により200円〜)</w:t>
            </w:r>
          </w:p>
        </w:tc>
      </w:tr>
      <w:tr>
        <w:tc>
          <w:tcPr/>
          <w:p>
            <w:pPr>
              <w:pStyle w:val="Compact"/>
            </w:pPr>
            <w:r>
              <w:rPr>
                <w:rFonts w:hint="eastAsia"/>
              </w:rPr>
              <w:t xml:space="preserve">準委任契約に該当する場合(業務遂行のみ)</w:t>
            </w:r>
          </w:p>
        </w:tc>
        <w:tc>
          <w:tcPr/>
          <w:p>
            <w:pPr>
              <w:pStyle w:val="Compact"/>
            </w:pPr>
            <w:r>
              <w:rPr>
                <w:rFonts w:hint="eastAsia"/>
              </w:rPr>
              <w:t xml:space="preserve">原則非課税</w:t>
            </w:r>
          </w:p>
        </w:tc>
      </w:tr>
      <w:tr>
        <w:tc>
          <w:tcPr/>
          <w:p>
            <w:pPr>
              <w:pStyle w:val="Compact"/>
            </w:pPr>
            <w:r>
              <w:rPr>
                <w:rFonts w:hint="eastAsia"/>
              </w:rPr>
              <w:t xml:space="preserve">継続的取引の基本契約書に該当する場合</w:t>
            </w:r>
          </w:p>
        </w:tc>
        <w:tc>
          <w:tcPr/>
          <w:p>
            <w:pPr>
              <w:pStyle w:val="Compact"/>
            </w:pPr>
            <w:r>
              <w:rPr>
                <w:rFonts w:hint="eastAsia"/>
              </w:rPr>
              <w:t xml:space="preserve">第7号文書として一律4,000円</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複数の副業案件を持つ副業ワーカーほど、電子化による印紙税削減効果が大きくなります。</w:t>
      </w:r>
    </w:p>
    <w:p/>
    <w:p>
      <w:pPr>
        <w:pStyle w:val="Heading2"/>
      </w:pPr>
      <w:r>
        <w:rPr>
          <w:rFonts w:hint="eastAsia"/>
        </w:rPr>
        <w:t xml:space="preserve">「業務委託契約書(副業)」と関連書類のセット運用</w:t>
      </w:r>
    </w:p>
    <w:p>
      <w:pPr>
        <w:pStyle w:val="FirstParagraph"/>
      </w:pPr>
      <w:r>
        <w:rPr>
          <w:rFonts w:hint="eastAsia"/>
        </w:rPr>
        <w:t xml:space="preserve">副業を適切に運用するには、本契約書と以下の関連書類をセットで整備することを推奨します。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業務委託契約書(副業)(本テンプレート)</w:t>
            </w:r>
          </w:p>
        </w:tc>
        <w:tc>
          <w:tcPr/>
          <w:p>
            <w:pPr>
              <w:pStyle w:val="Compact"/>
            </w:pPr>
            <w:r>
              <w:rPr>
                <w:rFonts w:hint="eastAsia"/>
              </w:rPr>
              <w:t xml:space="preserve">副業先との業務委託契約</w:t>
            </w:r>
          </w:p>
        </w:tc>
      </w:tr>
      <w:tr>
        <w:tc>
          <w:tcPr/>
          <w:p>
            <w:pPr>
              <w:pStyle w:val="Compact"/>
            </w:pPr>
            <w:r>
              <w:rPr>
                <w:rFonts w:hint="eastAsia"/>
              </w:rPr>
              <w:t xml:space="preserve">業務内容書(別紙1)</w:t>
            </w:r>
          </w:p>
        </w:tc>
        <w:tc>
          <w:tcPr/>
          <w:p>
            <w:pPr>
              <w:pStyle w:val="Compact"/>
            </w:pPr>
            <w:r>
              <w:rPr>
                <w:rFonts w:hint="eastAsia"/>
              </w:rPr>
              <w:t xml:space="preserve">案件ごとの詳細仕様</w:t>
            </w:r>
          </w:p>
        </w:tc>
      </w:tr>
      <w:tr>
        <w:tc>
          <w:tcPr/>
          <w:p>
            <w:pPr>
              <w:pStyle w:val="Compact"/>
            </w:pPr>
            <w:r>
              <w:rPr>
                <w:rFonts w:hint="eastAsia"/>
              </w:rPr>
              <w:t xml:space="preserve">本業先機密情報の不流用誓約書(別紙2)</w:t>
            </w:r>
          </w:p>
        </w:tc>
        <w:tc>
          <w:tcPr/>
          <w:p>
            <w:pPr>
              <w:pStyle w:val="Compact"/>
            </w:pPr>
            <w:r>
              <w:rPr>
                <w:rFonts w:hint="eastAsia"/>
              </w:rPr>
              <w:t xml:space="preserve">副業特有のリスク対応</w:t>
            </w:r>
          </w:p>
        </w:tc>
      </w:tr>
      <w:tr>
        <w:tc>
          <w:tcPr/>
          <w:p>
            <w:pPr>
              <w:pStyle w:val="Compact"/>
            </w:pPr>
            <w:r>
              <w:rPr>
                <w:rFonts w:hint="eastAsia"/>
              </w:rPr>
              <w:t xml:space="preserve">副業ワーカー向け実務ガイド(別紙3)</w:t>
            </w:r>
          </w:p>
        </w:tc>
        <w:tc>
          <w:tcPr/>
          <w:p>
            <w:pPr>
              <w:pStyle w:val="Compact"/>
            </w:pPr>
            <w:r>
              <w:rPr>
                <w:rFonts w:hint="eastAsia"/>
              </w:rPr>
              <w:t xml:space="preserve">副業運用の参考資料</w:t>
            </w:r>
          </w:p>
        </w:tc>
      </w:tr>
      <w:tr>
        <w:tc>
          <w:tcPr/>
          <w:p>
            <w:pPr>
              <w:pStyle w:val="Compact"/>
            </w:pPr>
            <w:r>
              <w:rPr>
                <w:rFonts w:hint="eastAsia"/>
              </w:rPr>
              <w:t xml:space="preserve">本業先への副業届出書</w:t>
            </w:r>
          </w:p>
        </w:tc>
        <w:tc>
          <w:tcPr/>
          <w:p>
            <w:pPr>
              <w:pStyle w:val="Compact"/>
            </w:pPr>
            <w:r>
              <w:rPr>
                <w:rFonts w:hint="eastAsia"/>
              </w:rPr>
              <w:t xml:space="preserve">本業先での届出書類</w:t>
            </w:r>
          </w:p>
        </w:tc>
      </w:tr>
      <w:tr>
        <w:tc>
          <w:tcPr/>
          <w:p>
            <w:pPr>
              <w:pStyle w:val="Compact"/>
            </w:pPr>
            <w:r>
              <w:rPr>
                <w:rFonts w:hint="eastAsia"/>
              </w:rPr>
              <w:t xml:space="preserve">個人事業主開業届</w:t>
            </w:r>
          </w:p>
        </w:tc>
        <w:tc>
          <w:tcPr/>
          <w:p>
            <w:pPr>
              <w:pStyle w:val="Compact"/>
            </w:pPr>
            <w:r>
              <w:rPr>
                <w:rFonts w:hint="eastAsia"/>
              </w:rPr>
              <w:t xml:space="preserve">税務署への提出書類</w:t>
            </w:r>
          </w:p>
        </w:tc>
      </w:tr>
      <w:tr>
        <w:tc>
          <w:tcPr/>
          <w:p>
            <w:pPr>
              <w:pStyle w:val="Compact"/>
            </w:pPr>
            <w:r>
              <w:rPr>
                <w:rFonts w:hint="eastAsia"/>
              </w:rPr>
              <w:t xml:space="preserve">青色申告承認申請書(該当する場合)</w:t>
            </w:r>
          </w:p>
        </w:tc>
        <w:tc>
          <w:tcPr/>
          <w:p>
            <w:pPr>
              <w:pStyle w:val="Compact"/>
            </w:pPr>
            <w:r>
              <w:rPr>
                <w:rFonts w:hint="eastAsia"/>
              </w:rPr>
              <w:t xml:space="preserve">税務署への提出書類</w:t>
            </w:r>
          </w:p>
        </w:tc>
      </w:tr>
      <w:tr>
        <w:tc>
          <w:tcPr/>
          <w:p>
            <w:pPr>
              <w:pStyle w:val="Compact"/>
            </w:pPr>
            <w:r>
              <w:rPr>
                <w:rFonts w:hint="eastAsia"/>
              </w:rPr>
              <w:t xml:space="preserve">確定申告書</w:t>
            </w:r>
          </w:p>
        </w:tc>
        <w:tc>
          <w:tcPr/>
          <w:p>
            <w:pPr>
              <w:pStyle w:val="Compact"/>
            </w:pPr>
            <w:r>
              <w:rPr>
                <w:rFonts w:hint="eastAsia"/>
              </w:rPr>
              <w:t xml:space="preserve">翌年2月16日〜3月15日の税務署提出</w:t>
            </w:r>
          </w:p>
        </w:tc>
      </w:tr>
    </w:tbl>
    <w:p>
      <w:pPr>
        <w:pStyle w:val="BodyText"/>
      </w:pPr>
      <w:r>
        <w:rPr>
          <w:rFonts w:hint="eastAsia"/>
        </w:rPr>
        <w:t xml:space="preserve">これらを整備することで、副業ワーカーの本業と副業の両立基盤が完成します。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1"/>
  </w:num>
  <w:num w:numId="1028">
    <w:abstractNumId w:val="991"/>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2"/>
  </w:num>
  <w:num w:numId="1032">
    <w:abstractNumId w:val="992"/>
  </w:num>
  <w:num w:numId="1033">
    <w:abstractNumId w:val="992"/>
  </w:num>
  <w:num w:numId="1034">
    <w:abstractNumId w:val="992"/>
  </w:num>
  <w:num w:numId="1035">
    <w:abstractNumId w:val="992"/>
  </w:num>
  <w:num w:numId="1036">
    <w:abstractNumId w:val="992"/>
  </w:num>
  <w:num w:numId="1037">
    <w:abstractNumId w:val="992"/>
  </w:num>
  <w:num w:numId="1038">
    <w:abstractNumId w:val="992"/>
  </w:num>
  <w:num w:numId="1039">
    <w:abstractNumId w:val="992"/>
  </w:num>
  <w:num w:numId="1040">
    <w:abstractNumId w:val="992"/>
  </w:num>
  <w:num w:numId="1041">
    <w:abstractNumId w:val="991"/>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2026-06-16T00:52:23Z</dcterms:created>
  <dcterms:modified xsi:type="dcterms:W3CDTF">2026-06-16T00:52:23Z</dcterms:modified>
</cp:coreProperties>
</file>

<file path=docProps/custom.xml><?xml version="1.0" encoding="utf-8"?>
<Properties xmlns="http://schemas.openxmlformats.org/officeDocument/2006/custom-properties" xmlns:vt="http://schemas.openxmlformats.org/officeDocument/2006/docPropsVTypes"/>
</file>