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rPr>
          <w:rFonts w:hint="eastAsia"/>
        </w:rPr>
        <w:t xml:space="preserve">※本テンプレートは</w:t>
      </w:r>
      <w:r>
        <w:rPr>
          <w:rFonts w:hint="eastAsia"/>
          <w:b/>
          <w:bCs/>
        </w:rPr>
        <w:t xml:space="preserve">売買・交換用を主構成</w:t>
      </w:r>
      <w:r>
        <w:rPr>
          <w:rFonts w:hint="eastAsia"/>
        </w:rPr>
        <w:t xml:space="preserve">としています。賃貸借の場合は別添「賃貸借特有事項」を参照し、定期借家の場合は借地借家法第38条第3項の事前書面を別途交付してください。</w:t>
      </w:r>
      <w:r>
        <w:rPr>
          <w:rFonts w:hint="eastAsia"/>
          <w:b/>
          <w:bCs/>
        </w:rPr>
        <w:t xml:space="preserve">2022年5月18日施行の宅地建物取引業法第35条第6項により、電磁的方法による交付(IT重説)が認められています</w:t>
      </w:r>
      <w:r>
        <w:t xml:space="preserve">。</w:t>
      </w:r>
      <w:r>
        <w:rPr>
          <w:rFonts w:hint="eastAsia"/>
          <w:b/>
          <w:bCs/>
        </w:rPr>
        <w:t xml:space="preserve">重要事項説明書は印紙税不要</w:t>
      </w:r>
      <w:r>
        <w:t xml:space="preserve">です。</w:t>
      </w:r>
      <w:r>
        <w:rPr>
          <w:rFonts w:hint="eastAsia"/>
          <w:b/>
          <w:bCs/>
        </w:rPr>
        <w:t xml:space="preserve">宅地建物取引士の記名押印・宅建士証提示・宅建士による説明が必須</w:t>
      </w:r>
      <w:r>
        <w:rPr>
          <w:rFonts w:hint="eastAsia"/>
        </w:rPr>
        <w:t xml:space="preserve">であり、違反は業務停止・免許取消しの対象となります。</w:t>
      </w:r>
    </w:p>
    <w:p>
      <w:r>
        <w:pict>
          <v:rect style="width:0;height:1.5pt" o:hralign="center" o:hrstd="t" o:hr="t"/>
        </w:pict>
      </w:r>
    </w:p>
    <w:bookmarkStart w:id="67" w:name="重要事項説明書宅地建物取引業法第35条書面"/>
    <w:p>
      <w:pPr>
        <w:pStyle w:val="Heading1"/>
      </w:pPr>
      <w:r>
        <w:rPr>
          <w:rFonts w:hint="eastAsia"/>
        </w:rPr>
        <w:t xml:space="preserve">重要事項説明書(宅地建物取引業法第35条書面)</w:t>
      </w:r>
    </w:p>
    <w:p>
      <w:pPr>
        <w:pStyle w:val="FirstParagraph"/>
      </w:pPr>
      <w:r>
        <w:rPr>
          <w:rFonts w:hint="eastAsia"/>
        </w:rPr>
        <w:t xml:space="preserve">[YYYY年MM月DD日]</w:t>
      </w:r>
    </w:p>
    <w:p>
      <w:pPr>
        <w:pStyle w:val="BodyText"/>
      </w:pPr>
      <w:r>
        <w:rPr>
          <w:rFonts w:hint="eastAsia"/>
        </w:rPr>
        <w:t xml:space="preserve">[買主/借主の正式名称または氏名]</w:t>
      </w:r>
      <w:r>
        <w:t xml:space="preserve"> </w:t>
      </w:r>
      <w:r>
        <w:rPr>
          <w:rFonts w:hint="eastAsia"/>
        </w:rPr>
        <w:t xml:space="preserve">様</w:t>
      </w:r>
    </w:p>
    <w:p>
      <w:pPr>
        <w:pStyle w:val="BodyText"/>
      </w:pPr>
      <w:r>
        <w:rPr>
          <w:rFonts w:hint="eastAsia"/>
        </w:rPr>
        <w:t xml:space="preserve">宅地建物取引業者</w:t>
      </w:r>
      <w:r>
        <w:t xml:space="preserve"> </w:t>
      </w:r>
      <w:r>
        <w:rPr>
          <w:rFonts w:hint="eastAsia"/>
        </w:rPr>
        <w:t xml:space="preserve">住所:[宅建業者の主たる事務所所在地]</w:t>
      </w:r>
      <w:r>
        <w:t xml:space="preserve"> </w:t>
      </w:r>
      <w:r>
        <w:rPr>
          <w:rFonts w:hint="eastAsia"/>
        </w:rPr>
        <w:t xml:space="preserve">名称:[宅建業者の正式名称]</w:t>
      </w:r>
      <w:r>
        <w:t xml:space="preserve"> </w:t>
      </w:r>
      <w:r>
        <w:rPr>
          <w:rFonts w:hint="eastAsia"/>
        </w:rPr>
        <w:t xml:space="preserve">代表者:[代表者役職・氏名]</w:t>
      </w:r>
      <w:r>
        <w:t xml:space="preserve"> </w:t>
      </w:r>
      <w:r>
        <w:rPr>
          <w:rFonts w:hint="eastAsia"/>
          <w:b/>
          <w:bCs/>
        </w:rPr>
        <w:t xml:space="preserve">宅地建物取引業免許番号:</w:t>
      </w:r>
      <w:hyperlink r:id="rId9">
        <w:r>
          <w:rPr>
            <w:rStyle w:val="Hyperlink"/>
            <w:rFonts w:hint="eastAsia"/>
            <w:b/>
            <w:bCs/>
          </w:rPr>
          <w:t xml:space="preserve">国土交通大臣免許/都道府県知事免許</w:t>
        </w:r>
      </w:hyperlink>
    </w:p>
    <w:p>
      <w:pPr>
        <w:pStyle w:val="BodyText"/>
      </w:pPr>
      <w:r>
        <w:rPr>
          <w:rFonts w:hint="eastAsia"/>
        </w:rPr>
        <w:t xml:space="preserve">宅地建物取引士</w:t>
      </w:r>
      <w:r>
        <w:t xml:space="preserve"> </w:t>
      </w:r>
      <w:r>
        <w:rPr>
          <w:rFonts w:hint="eastAsia"/>
        </w:rPr>
        <w:t xml:space="preserve">氏名:[宅建士の氏名]</w:t>
      </w:r>
      <w:r>
        <w:t xml:space="preserve"> </w:t>
      </w:r>
      <w:r>
        <w:rPr>
          <w:rFonts w:hint="eastAsia"/>
          <w:b/>
          <w:bCs/>
        </w:rPr>
        <w:t xml:space="preserve">登録番号:[宅建士登録番号]</w:t>
      </w:r>
      <w:r>
        <w:t xml:space="preserve"> </w:t>
      </w:r>
      <w:r>
        <w:rPr>
          <w:rFonts w:hint="eastAsia"/>
          <w:b/>
          <w:bCs/>
        </w:rPr>
        <w:t xml:space="preserve">宅地建物取引士証番号:[宅建士証番号(有効期間:[YYYY年MM月DD日]まで)]</w:t>
      </w:r>
      <w:r>
        <w:t xml:space="preserve"> </w:t>
      </w:r>
      <w:r>
        <w:rPr>
          <w:rFonts w:hint="eastAsia"/>
        </w:rPr>
        <w:t xml:space="preserve">記名押印:[宅建士の印鑑または電子署名]</w:t>
      </w:r>
    </w:p>
    <w:p>
      <w:r>
        <w:pict>
          <v:rect style="width:0;height:1.5pt" o:hralign="center" o:hrstd="t" o:hr="t"/>
        </w:pict>
      </w:r>
    </w:p>
    <w:bookmarkStart w:id="10" w:name="重要事項説明にあたって"/>
    <w:p>
      <w:pPr>
        <w:pStyle w:val="Heading2"/>
      </w:pPr>
      <w:r>
        <w:rPr>
          <w:rFonts w:hint="eastAsia"/>
        </w:rPr>
        <w:t xml:space="preserve">重要事項説明にあたって</w:t>
      </w:r>
    </w:p>
    <w:p>
      <w:pPr>
        <w:pStyle w:val="FirstParagraph"/>
      </w:pPr>
      <w:r>
        <w:rPr>
          <w:rFonts w:hint="eastAsia"/>
        </w:rPr>
        <w:t xml:space="preserve">宅地建物取引業法第35条の規定に基づき、本物件に関する重要事項について、貴殿に説明いたします。</w:t>
      </w:r>
    </w:p>
    <w:p>
      <w:pPr>
        <w:pStyle w:val="BodyText"/>
      </w:pPr>
      <w:r>
        <w:rPr>
          <w:rFonts w:hint="eastAsia"/>
        </w:rPr>
        <w:t xml:space="preserve">説明にあたり、宅地建物取引士証を提示の上、本書を貴殿に交付します(同法第35条第4項に基づく宅建士証提示義務)。</w:t>
      </w:r>
    </w:p>
    <w:p>
      <w:pPr>
        <w:pStyle w:val="BodyText"/>
      </w:pPr>
      <w:r>
        <w:rPr>
          <w:rFonts w:hint="eastAsia"/>
        </w:rPr>
        <w:t xml:space="preserve">本書の内容を十分にご確認の上、契約締結のご判断をしてください。本書の内容について、ご不明な点がございましたら、説明の宅建士までお問い合わせください。</w:t>
      </w:r>
    </w:p>
    <w:p>
      <w:r>
        <w:pict>
          <v:rect style="width:0;height:1.5pt" o:hralign="center" o:hrstd="t" o:hr="t"/>
        </w:pict>
      </w:r>
    </w:p>
    <w:bookmarkEnd w:id="10"/>
    <w:bookmarkStart w:id="14" w:name="part-1取引当事者"/>
    <w:p>
      <w:pPr>
        <w:pStyle w:val="Heading2"/>
      </w:pPr>
      <w:r>
        <w:t xml:space="preserve">Part </w:t>
      </w:r>
      <w:r>
        <w:rPr>
          <w:rFonts w:hint="eastAsia"/>
        </w:rPr>
        <w:t xml:space="preserve">1:取引当事者</w:t>
      </w:r>
    </w:p>
    <w:bookmarkStart w:id="11" w:name="売主賃貸借の場合は貸主"/>
    <w:p>
      <w:pPr>
        <w:pStyle w:val="Heading3"/>
      </w:pPr>
      <w:r>
        <w:t xml:space="preserve">1.1 </w:t>
      </w:r>
      <w:r>
        <w:rPr>
          <w:rFonts w:hint="eastAsia"/>
        </w:rPr>
        <w:t xml:space="preserve">売主(賃貸借の場合は貸主)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項目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氏名・名称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[売主/貸主の氏名・名称]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住所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[住所]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連絡先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[電話番号]</w:t>
            </w:r>
          </w:p>
        </w:tc>
      </w:tr>
    </w:tbl>
    <w:bookmarkEnd w:id="11"/>
    <w:bookmarkStart w:id="12" w:name="買主賃貸借の場合は借主"/>
    <w:p>
      <w:pPr>
        <w:pStyle w:val="Heading3"/>
      </w:pPr>
      <w:r>
        <w:t xml:space="preserve">1.2 </w:t>
      </w:r>
      <w:r>
        <w:rPr>
          <w:rFonts w:hint="eastAsia"/>
        </w:rPr>
        <w:t xml:space="preserve">買主(賃貸借の場合は借主)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項目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氏名・名称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[買主/借主の氏名・名称]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住所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[住所]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連絡先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[電話番号]</w:t>
            </w:r>
          </w:p>
        </w:tc>
      </w:tr>
    </w:tbl>
    <w:bookmarkEnd w:id="12"/>
    <w:bookmarkStart w:id="13" w:name="取引形態"/>
    <w:p>
      <w:pPr>
        <w:pStyle w:val="Heading3"/>
      </w:pPr>
      <w:r>
        <w:t xml:space="preserve">1.3 </w:t>
      </w:r>
      <w:r>
        <w:rPr>
          <w:rFonts w:hint="eastAsia"/>
        </w:rPr>
        <w:t xml:space="preserve">取引形態</w:t>
      </w:r>
    </w:p>
    <w:p>
      <w:pPr>
        <w:pStyle w:val="FirstParagraph"/>
      </w:pPr>
      <w:r>
        <w:t xml:space="preserve">☐ </w:t>
      </w:r>
      <w:r>
        <w:rPr>
          <w:rFonts w:hint="eastAsia"/>
        </w:rPr>
        <w:t xml:space="preserve">売買(代理)</w:t>
      </w:r>
      <w:r>
        <w:t xml:space="preserve"> </w:t>
      </w:r>
      <w:r>
        <w:t xml:space="preserve">☐ </w:t>
      </w:r>
      <w:r>
        <w:rPr>
          <w:rFonts w:hint="eastAsia"/>
        </w:rPr>
        <w:t xml:space="preserve">売買(媒介)</w:t>
      </w:r>
      <w:r>
        <w:t xml:space="preserve"> </w:t>
      </w:r>
      <w:r>
        <w:t xml:space="preserve">☐ </w:t>
      </w:r>
      <w:r>
        <w:rPr>
          <w:rFonts w:hint="eastAsia"/>
        </w:rPr>
        <w:t xml:space="preserve">賃貸借(代理)</w:t>
      </w:r>
      <w:r>
        <w:t xml:space="preserve"> </w:t>
      </w:r>
      <w:r>
        <w:t xml:space="preserve">☐ </w:t>
      </w:r>
      <w:r>
        <w:rPr>
          <w:rFonts w:hint="eastAsia"/>
        </w:rPr>
        <w:t xml:space="preserve">賃貸借(媒介)</w:t>
      </w:r>
    </w:p>
    <w:bookmarkEnd w:id="13"/>
    <w:bookmarkEnd w:id="14"/>
    <w:bookmarkStart w:id="18" w:name="part-2物件の表示"/>
    <w:p>
      <w:pPr>
        <w:pStyle w:val="Heading2"/>
      </w:pPr>
      <w:r>
        <w:t xml:space="preserve">Part </w:t>
      </w:r>
      <w:r>
        <w:rPr>
          <w:rFonts w:hint="eastAsia"/>
        </w:rPr>
        <w:t xml:space="preserve">2:物件の表示</w:t>
      </w:r>
    </w:p>
    <w:bookmarkStart w:id="15" w:name="土地"/>
    <w:p>
      <w:pPr>
        <w:pStyle w:val="Heading3"/>
      </w:pPr>
      <w:r>
        <w:t xml:space="preserve">2.1 </w:t>
      </w:r>
      <w:r>
        <w:rPr>
          <w:rFonts w:hint="eastAsia"/>
        </w:rPr>
        <w:t xml:space="preserve">土地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項目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所在地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[都道府県・市区町村・町名・地番]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地番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[地番]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地目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[宅地/田/畑/山林等]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地積(公簿面積)</w:t>
            </w:r>
          </w:p>
        </w:tc>
        <w:tc>
          <w:tcPr/>
          <w:p>
            <w:pPr>
              <w:pStyle w:val="Compact"/>
            </w:pPr>
            <w:r>
              <w:t xml:space="preserve">[○○.○○]㎡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地積(実測面積)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[○○.○○]㎡(実測の場合)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持分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[所有/共有([持分割合])]</w:t>
            </w:r>
          </w:p>
        </w:tc>
      </w:tr>
    </w:tbl>
    <w:bookmarkEnd w:id="15"/>
    <w:bookmarkStart w:id="17" w:name="建物"/>
    <w:p>
      <w:pPr>
        <w:pStyle w:val="Heading3"/>
      </w:pPr>
      <w:r>
        <w:t xml:space="preserve">2.2 </w:t>
      </w:r>
      <w:r>
        <w:rPr>
          <w:rFonts w:hint="eastAsia"/>
        </w:rPr>
        <w:t xml:space="preserve">建物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項目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家屋番号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[家屋番号]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種類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[居宅/事務所/店舗等]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構造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[木造/鉄骨造/鉄筋コンクリート造等]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階数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[○○]階建て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床面積</w:t>
            </w:r>
          </w:p>
        </w:tc>
        <w:tc>
          <w:tcPr/>
          <w:p>
            <w:pPr>
              <w:pStyle w:val="Compact"/>
            </w:pPr>
            <w:r>
              <w:t xml:space="preserve">[○○.○○]㎡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建築年月日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[YYYY年MM月]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建築確認番号</w:t>
            </w:r>
          </w:p>
        </w:tc>
        <w:tc>
          <w:tcPr/>
          <w:p>
            <w:pPr>
              <w:pStyle w:val="Compact"/>
            </w:pPr>
            <w:hyperlink r:id="rId16">
              <w:r>
                <w:rPr>
                  <w:rStyle w:val="Hyperlink"/>
                  <w:rFonts w:hint="eastAsia"/>
                </w:rPr>
                <w:t xml:space="preserve">番号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検査済証</w:t>
            </w:r>
          </w:p>
        </w:tc>
        <w:tc>
          <w:tcPr/>
          <w:p>
            <w:pPr>
              <w:pStyle w:val="Compact"/>
            </w:pPr>
            <w:r>
              <w:t xml:space="preserve">[あり/なし]</w:t>
            </w:r>
          </w:p>
        </w:tc>
      </w:tr>
    </w:tbl>
    <w:bookmarkEnd w:id="17"/>
    <w:bookmarkEnd w:id="18"/>
    <w:bookmarkStart w:id="21" w:name="part-3登記された権利の種類内容同法第35条第1項第1号"/>
    <w:p>
      <w:pPr>
        <w:pStyle w:val="Heading2"/>
      </w:pPr>
      <w:r>
        <w:t xml:space="preserve">Part </w:t>
      </w:r>
      <w:r>
        <w:rPr>
          <w:rFonts w:hint="eastAsia"/>
        </w:rPr>
        <w:t xml:space="preserve">3:登記された権利の種類・内容(同法第35条第1項第1号)</w:t>
      </w:r>
    </w:p>
    <w:bookmarkStart w:id="19" w:name="所有権に関する事項"/>
    <w:p>
      <w:pPr>
        <w:pStyle w:val="Heading3"/>
      </w:pPr>
      <w:r>
        <w:t xml:space="preserve">3.1 </w:t>
      </w:r>
      <w:r>
        <w:rPr>
          <w:rFonts w:hint="eastAsia"/>
        </w:rPr>
        <w:t xml:space="preserve">所有権に関する事項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項目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登記名義人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[所有者の氏名・名称]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持分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[所有/共有([持分割合])]</w:t>
            </w:r>
          </w:p>
        </w:tc>
      </w:tr>
    </w:tbl>
    <w:bookmarkEnd w:id="19"/>
    <w:bookmarkStart w:id="20" w:name="所有権以外の権利"/>
    <w:p>
      <w:pPr>
        <w:pStyle w:val="Heading3"/>
      </w:pPr>
      <w:r>
        <w:t xml:space="preserve">3.2 </w:t>
      </w:r>
      <w:r>
        <w:rPr>
          <w:rFonts w:hint="eastAsia"/>
        </w:rPr>
        <w:t xml:space="preserve">所有権以外の権利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権利の種類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権利者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抹消予定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抵当権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[銀行名・債権者]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極度額:[金額]円</w:t>
            </w:r>
          </w:p>
        </w:tc>
        <w:tc>
          <w:tcPr/>
          <w:p>
            <w:pPr>
              <w:pStyle w:val="Compact"/>
            </w:pPr>
            <w:r>
              <w:t xml:space="preserve">☐あり ☐なし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賃借権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[賃借人]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賃料:[金額]円/月</w:t>
            </w:r>
          </w:p>
        </w:tc>
        <w:tc>
          <w:tcPr/>
          <w:p>
            <w:pPr>
              <w:pStyle w:val="Compact"/>
            </w:pPr>
            <w:r>
              <w:t xml:space="preserve">☐あり ☐なし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地上権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[権利者]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[内容]</w:t>
            </w:r>
          </w:p>
        </w:tc>
        <w:tc>
          <w:tcPr/>
          <w:p>
            <w:pPr>
              <w:pStyle w:val="Compact"/>
            </w:pPr>
            <w:r>
              <w:t xml:space="preserve">☐あり ☐なし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地役権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[権利者]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[内容]</w:t>
            </w:r>
          </w:p>
        </w:tc>
        <w:tc>
          <w:tcPr/>
          <w:p>
            <w:pPr>
              <w:pStyle w:val="Compact"/>
            </w:pPr>
            <w:r>
              <w:t xml:space="preserve">☐あり ☐なし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その他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[権利者]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[内容]</w:t>
            </w:r>
          </w:p>
        </w:tc>
        <w:tc>
          <w:tcPr/>
          <w:p>
            <w:pPr>
              <w:pStyle w:val="Compact"/>
            </w:pPr>
            <w:r>
              <w:t xml:space="preserve">☐あり ☐なし</w:t>
            </w:r>
          </w:p>
        </w:tc>
      </w:tr>
    </w:tbl>
    <w:bookmarkEnd w:id="20"/>
    <w:bookmarkEnd w:id="21"/>
    <w:bookmarkStart w:id="25" w:name="part-4法令上の制限同法第35条第1項第2号"/>
    <w:p>
      <w:pPr>
        <w:pStyle w:val="Heading2"/>
      </w:pPr>
      <w:r>
        <w:t xml:space="preserve">Part </w:t>
      </w:r>
      <w:r>
        <w:rPr>
          <w:rFonts w:hint="eastAsia"/>
        </w:rPr>
        <w:t xml:space="preserve">4:法令上の制限(同法第35条第1項第2号)</w:t>
      </w:r>
    </w:p>
    <w:bookmarkStart w:id="22" w:name="都市計画法"/>
    <w:p>
      <w:pPr>
        <w:pStyle w:val="Heading3"/>
      </w:pPr>
      <w:r>
        <w:t xml:space="preserve">4.1 </w:t>
      </w:r>
      <w:r>
        <w:rPr>
          <w:rFonts w:hint="eastAsia"/>
        </w:rPr>
        <w:t xml:space="preserve">都市計画法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項目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都市計画区域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☐市街化区域</w:t>
            </w:r>
            <w:r>
              <w:t xml:space="preserve"> </w:t>
            </w:r>
            <w:r>
              <w:rPr>
                <w:rFonts w:hint="eastAsia"/>
              </w:rPr>
              <w:t xml:space="preserve">☐市街化調整区域</w:t>
            </w:r>
            <w:r>
              <w:t xml:space="preserve"> </w:t>
            </w:r>
            <w:r>
              <w:rPr>
                <w:rFonts w:hint="eastAsia"/>
              </w:rPr>
              <w:t xml:space="preserve">☐非線引き区域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用途地域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[第一種低層住居専用地域/商業地域等]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地区計画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☐あり([内容])</w:t>
            </w:r>
            <w:r>
              <w:t xml:space="preserve"> ☐なし</w:t>
            </w:r>
          </w:p>
        </w:tc>
      </w:tr>
    </w:tbl>
    <w:bookmarkEnd w:id="22"/>
    <w:bookmarkStart w:id="23" w:name="建築基準法"/>
    <w:p>
      <w:pPr>
        <w:pStyle w:val="Heading3"/>
      </w:pPr>
      <w:r>
        <w:t xml:space="preserve">4.2 </w:t>
      </w:r>
      <w:r>
        <w:rPr>
          <w:rFonts w:hint="eastAsia"/>
        </w:rPr>
        <w:t xml:space="preserve">建築基準法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項目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建ぺい率</w:t>
            </w:r>
          </w:p>
        </w:tc>
        <w:tc>
          <w:tcPr/>
          <w:p>
            <w:pPr>
              <w:pStyle w:val="Compact"/>
            </w:pPr>
            <w:r>
              <w:t xml:space="preserve">[○○]%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容積率</w:t>
            </w:r>
          </w:p>
        </w:tc>
        <w:tc>
          <w:tcPr/>
          <w:p>
            <w:pPr>
              <w:pStyle w:val="Compact"/>
            </w:pPr>
            <w:r>
              <w:t xml:space="preserve">[○○]%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高さ制限</w:t>
            </w:r>
          </w:p>
        </w:tc>
        <w:tc>
          <w:tcPr/>
          <w:p>
            <w:pPr>
              <w:pStyle w:val="Compact"/>
            </w:pPr>
            <w:r>
              <w:t xml:space="preserve">[○○]m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接道状況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道路法上の道路(幅員[○○]m)に[○○]m接道</w:t>
            </w:r>
          </w:p>
        </w:tc>
      </w:tr>
    </w:tbl>
    <w:bookmarkEnd w:id="23"/>
    <w:bookmarkStart w:id="24" w:name="その他の法令上の制限"/>
    <w:p>
      <w:pPr>
        <w:pStyle w:val="Heading3"/>
      </w:pPr>
      <w:r>
        <w:t xml:space="preserve">4.3 </w:t>
      </w:r>
      <w:r>
        <w:rPr>
          <w:rFonts w:hint="eastAsia"/>
        </w:rPr>
        <w:t xml:space="preserve">その他の法令上の制限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法令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制限内容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農地法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☐該当([内容])</w:t>
            </w:r>
            <w:r>
              <w:t xml:space="preserve"> </w:t>
            </w:r>
            <w:r>
              <w:rPr>
                <w:rFonts w:hint="eastAsia"/>
              </w:rPr>
              <w:t xml:space="preserve">☐非該当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国土利用計画法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☐届出要</w:t>
            </w:r>
            <w:r>
              <w:t xml:space="preserve"> </w:t>
            </w:r>
            <w:r>
              <w:rPr>
                <w:rFonts w:hint="eastAsia"/>
              </w:rPr>
              <w:t xml:space="preserve">☐届出不要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文化財保護法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☐該当</w:t>
            </w:r>
            <w:r>
              <w:t xml:space="preserve"> </w:t>
            </w:r>
            <w:r>
              <w:rPr>
                <w:rFonts w:hint="eastAsia"/>
              </w:rPr>
              <w:t xml:space="preserve">☐非該当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自然公園法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☐該当</w:t>
            </w:r>
            <w:r>
              <w:t xml:space="preserve"> </w:t>
            </w:r>
            <w:r>
              <w:rPr>
                <w:rFonts w:hint="eastAsia"/>
              </w:rPr>
              <w:t xml:space="preserve">☐非該当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その他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[該当する法令と制限]</w:t>
            </w:r>
          </w:p>
        </w:tc>
      </w:tr>
    </w:tbl>
    <w:bookmarkEnd w:id="24"/>
    <w:bookmarkEnd w:id="25"/>
    <w:bookmarkStart w:id="30" w:name="part-5インフラ供給状況同法第35条第1項第4号"/>
    <w:p>
      <w:pPr>
        <w:pStyle w:val="Heading2"/>
      </w:pPr>
      <w:r>
        <w:t xml:space="preserve">Part </w:t>
      </w:r>
      <w:r>
        <w:rPr>
          <w:rFonts w:hint="eastAsia"/>
        </w:rPr>
        <w:t xml:space="preserve">5:インフラ供給状況(同法第35条第1項第4号)</w:t>
      </w:r>
    </w:p>
    <w:bookmarkStart w:id="26" w:name="飲用水"/>
    <w:p>
      <w:pPr>
        <w:pStyle w:val="Heading3"/>
      </w:pPr>
      <w:r>
        <w:t xml:space="preserve">5.1 </w:t>
      </w:r>
      <w:r>
        <w:rPr>
          <w:rFonts w:hint="eastAsia"/>
        </w:rPr>
        <w:t xml:space="preserve">飲用水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項目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供給施設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☐公営水道</w:t>
            </w:r>
            <w:r>
              <w:t xml:space="preserve"> </w:t>
            </w:r>
            <w:r>
              <w:rPr>
                <w:rFonts w:hint="eastAsia"/>
              </w:rPr>
              <w:t xml:space="preserve">☐私営水道</w:t>
            </w:r>
            <w:r>
              <w:t xml:space="preserve"> </w:t>
            </w:r>
            <w:r>
              <w:rPr>
                <w:rFonts w:hint="eastAsia"/>
              </w:rPr>
              <w:t xml:space="preserve">☐井戸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配管状況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☐物件まで配管あり</w:t>
            </w:r>
            <w:r>
              <w:t xml:space="preserve"> </w:t>
            </w:r>
            <w:r>
              <w:rPr>
                <w:rFonts w:hint="eastAsia"/>
              </w:rPr>
              <w:t xml:space="preserve">☐未整備(整備予定:[時期])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負担金</w:t>
            </w:r>
          </w:p>
        </w:tc>
        <w:tc>
          <w:tcPr/>
          <w:p>
            <w:pPr>
              <w:pStyle w:val="Compact"/>
            </w:pPr>
            <w:r>
              <w:t xml:space="preserve">☐なし </w:t>
            </w:r>
            <w:r>
              <w:rPr>
                <w:rFonts w:hint="eastAsia"/>
              </w:rPr>
              <w:t xml:space="preserve">☐あり([金額]円)</w:t>
            </w:r>
          </w:p>
        </w:tc>
      </w:tr>
    </w:tbl>
    <w:bookmarkEnd w:id="26"/>
    <w:bookmarkStart w:id="27" w:name="電気"/>
    <w:p>
      <w:pPr>
        <w:pStyle w:val="Heading3"/>
      </w:pPr>
      <w:r>
        <w:t xml:space="preserve">5.2 </w:t>
      </w:r>
      <w:r>
        <w:rPr>
          <w:rFonts w:hint="eastAsia"/>
        </w:rPr>
        <w:t xml:space="preserve">電気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項目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供給会社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[電力会社名]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引込状況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☐物件まで引込済</w:t>
            </w:r>
            <w:r>
              <w:t xml:space="preserve"> </w:t>
            </w:r>
            <w:r>
              <w:rPr>
                <w:rFonts w:hint="eastAsia"/>
              </w:rPr>
              <w:t xml:space="preserve">☐未整備</w:t>
            </w:r>
          </w:p>
        </w:tc>
      </w:tr>
    </w:tbl>
    <w:bookmarkEnd w:id="27"/>
    <w:bookmarkStart w:id="28" w:name="ガス"/>
    <w:p>
      <w:pPr>
        <w:pStyle w:val="Heading3"/>
      </w:pPr>
      <w:r>
        <w:t xml:space="preserve">5.3 ガス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項目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供給形態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☐都市ガス</w:t>
            </w:r>
            <w:r>
              <w:t xml:space="preserve"> ☐プロパンガス ☐なし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供給会社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[ガス会社名]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引込状況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☐物件まで引込済</w:t>
            </w:r>
            <w:r>
              <w:t xml:space="preserve"> </w:t>
            </w:r>
            <w:r>
              <w:rPr>
                <w:rFonts w:hint="eastAsia"/>
              </w:rPr>
              <w:t xml:space="preserve">☐未整備</w:t>
            </w:r>
          </w:p>
        </w:tc>
      </w:tr>
    </w:tbl>
    <w:bookmarkEnd w:id="28"/>
    <w:bookmarkStart w:id="29" w:name="排水"/>
    <w:p>
      <w:pPr>
        <w:pStyle w:val="Heading3"/>
      </w:pPr>
      <w:r>
        <w:t xml:space="preserve">5.4 </w:t>
      </w:r>
      <w:r>
        <w:rPr>
          <w:rFonts w:hint="eastAsia"/>
        </w:rPr>
        <w:t xml:space="preserve">排水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項目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排水形態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☐公共下水道</w:t>
            </w:r>
            <w:r>
              <w:t xml:space="preserve"> </w:t>
            </w:r>
            <w:r>
              <w:rPr>
                <w:rFonts w:hint="eastAsia"/>
              </w:rPr>
              <w:t xml:space="preserve">☐合併処理浄化槽</w:t>
            </w:r>
            <w:r>
              <w:t xml:space="preserve"> </w:t>
            </w:r>
            <w:r>
              <w:rPr>
                <w:rFonts w:hint="eastAsia"/>
              </w:rPr>
              <w:t xml:space="preserve">☐単独処理浄化槽</w:t>
            </w:r>
            <w:r>
              <w:t xml:space="preserve"> </w:t>
            </w:r>
            <w:r>
              <w:rPr>
                <w:rFonts w:hint="eastAsia"/>
              </w:rPr>
              <w:t xml:space="preserve">☐汲み取り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雨水排水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☐側溝</w:t>
            </w:r>
            <w:r>
              <w:t xml:space="preserve"> </w:t>
            </w:r>
            <w:r>
              <w:rPr>
                <w:rFonts w:hint="eastAsia"/>
              </w:rPr>
              <w:t xml:space="preserve">☐宅地内浸透</w:t>
            </w:r>
            <w:r>
              <w:t xml:space="preserve"> </w:t>
            </w:r>
            <w:r>
              <w:rPr>
                <w:rFonts w:hint="eastAsia"/>
              </w:rPr>
              <w:t xml:space="preserve">☐その他</w:t>
            </w:r>
          </w:p>
        </w:tc>
      </w:tr>
    </w:tbl>
    <w:bookmarkEnd w:id="29"/>
    <w:bookmarkEnd w:id="30"/>
    <w:bookmarkStart w:id="34" w:name="part-6工事完了時の建物の形状構造未完成物件のみ同法第35条第1項第5号"/>
    <w:p>
      <w:pPr>
        <w:pStyle w:val="Heading2"/>
      </w:pPr>
      <w:r>
        <w:t xml:space="preserve">Part </w:t>
      </w:r>
      <w:r>
        <w:rPr>
          <w:rFonts w:hint="eastAsia"/>
        </w:rPr>
        <w:t xml:space="preserve">6:工事完了時の建物の形状・構造(未完成物件のみ・同法第35条第1項第5号)</w:t>
      </w:r>
    </w:p>
    <w:p>
      <w:pPr>
        <w:pStyle w:val="FirstParagraph"/>
      </w:pPr>
      <w:r>
        <w:rPr>
          <w:rFonts w:hint="eastAsia"/>
        </w:rPr>
        <w:t xml:space="preserve">(本物件が未完成物件の場合のみ、以下を記載します。完成物件の場合、本セクションは「該当なし」と記載してください。)</w:t>
      </w:r>
    </w:p>
    <w:bookmarkStart w:id="31" w:name="工事完了予定日"/>
    <w:p>
      <w:pPr>
        <w:pStyle w:val="Heading3"/>
      </w:pPr>
      <w:r>
        <w:t xml:space="preserve">6.1 </w:t>
      </w:r>
      <w:r>
        <w:rPr>
          <w:rFonts w:hint="eastAsia"/>
        </w:rPr>
        <w:t xml:space="preserve">工事完了予定日</w:t>
      </w:r>
    </w:p>
    <w:p>
      <w:pPr>
        <w:pStyle w:val="FirstParagraph"/>
      </w:pPr>
      <w:r>
        <w:rPr>
          <w:rFonts w:hint="eastAsia"/>
        </w:rPr>
        <w:t xml:space="preserve">[YYYY年MM月DD日]</w:t>
      </w:r>
    </w:p>
    <w:bookmarkEnd w:id="31"/>
    <w:bookmarkStart w:id="32" w:name="建物の形状構造"/>
    <w:p>
      <w:pPr>
        <w:pStyle w:val="Heading3"/>
      </w:pPr>
      <w:r>
        <w:t xml:space="preserve">6.2 </w:t>
      </w:r>
      <w:r>
        <w:rPr>
          <w:rFonts w:hint="eastAsia"/>
        </w:rPr>
        <w:t xml:space="preserve">建物の形状・構造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項目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設計図書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別添図面のとおり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構造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[構造]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主要な仕様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[仕様]</w:t>
            </w:r>
          </w:p>
        </w:tc>
      </w:tr>
    </w:tbl>
    <w:bookmarkEnd w:id="32"/>
    <w:bookmarkStart w:id="33" w:name="工事完了時の検査"/>
    <w:p>
      <w:pPr>
        <w:pStyle w:val="Heading3"/>
      </w:pPr>
      <w:r>
        <w:t xml:space="preserve">6.3 </w:t>
      </w:r>
      <w:r>
        <w:rPr>
          <w:rFonts w:hint="eastAsia"/>
        </w:rPr>
        <w:t xml:space="preserve">工事完了時の検査</w:t>
      </w:r>
    </w:p>
    <w:p>
      <w:pPr>
        <w:pStyle w:val="FirstParagraph"/>
      </w:pPr>
      <w:r>
        <w:rPr>
          <w:rFonts w:hint="eastAsia"/>
        </w:rPr>
        <w:t xml:space="preserve">[YYYY年MM月]頃、建築基準法に基づく完了検査を予定</w:t>
      </w:r>
    </w:p>
    <w:bookmarkEnd w:id="33"/>
    <w:bookmarkEnd w:id="34"/>
    <w:bookmarkStart w:id="38" w:name="Xb786e2233933c82bd3f001fa855a4797eba9514"/>
    <w:p>
      <w:pPr>
        <w:pStyle w:val="Heading2"/>
      </w:pPr>
      <w:r>
        <w:t xml:space="preserve">Part </w:t>
      </w:r>
      <w:r>
        <w:rPr>
          <w:rFonts w:hint="eastAsia"/>
        </w:rPr>
        <w:t xml:space="preserve">7:建物状況調査(インスペクション・既存住宅のみ・同法第35条第1項第6号・第7号)</w:t>
      </w:r>
    </w:p>
    <w:p>
      <w:pPr>
        <w:pStyle w:val="FirstParagraph"/>
      </w:pPr>
      <w:r>
        <w:rPr>
          <w:rFonts w:hint="eastAsia"/>
        </w:rPr>
        <w:t xml:space="preserve">(本物件が既存住宅の場合のみ、以下を記載します。新築物件の場合、本セクションは「該当なし」と記載してください。)</w:t>
      </w:r>
    </w:p>
    <w:bookmarkStart w:id="35" w:name="建物状況調査の実施状況"/>
    <w:p>
      <w:pPr>
        <w:pStyle w:val="Heading3"/>
      </w:pPr>
      <w:r>
        <w:t xml:space="preserve">7.1 </w:t>
      </w:r>
      <w:r>
        <w:rPr>
          <w:rFonts w:hint="eastAsia"/>
        </w:rPr>
        <w:t xml:space="preserve">建物状況調査の実施状況</w:t>
      </w:r>
    </w:p>
    <w:p>
      <w:pPr>
        <w:pStyle w:val="FirstParagraph"/>
      </w:pPr>
      <w:r>
        <w:t xml:space="preserve">☐ </w:t>
      </w:r>
      <w:r>
        <w:rPr>
          <w:rFonts w:hint="eastAsia"/>
        </w:rPr>
        <w:t xml:space="preserve">実施あり(調査日:[YYYY年MM月DD日])</w:t>
      </w:r>
      <w:r>
        <w:t xml:space="preserve"> </w:t>
      </w:r>
      <w:r>
        <w:t xml:space="preserve">☐ </w:t>
      </w:r>
      <w:r>
        <w:rPr>
          <w:rFonts w:hint="eastAsia"/>
        </w:rPr>
        <w:t xml:space="preserve">実施なし</w:t>
      </w:r>
    </w:p>
    <w:bookmarkEnd w:id="35"/>
    <w:bookmarkStart w:id="36" w:name="調査結果の概要実施した場合"/>
    <w:p>
      <w:pPr>
        <w:pStyle w:val="Heading3"/>
      </w:pPr>
      <w:r>
        <w:t xml:space="preserve">7.2 </w:t>
      </w:r>
      <w:r>
        <w:rPr>
          <w:rFonts w:hint="eastAsia"/>
        </w:rPr>
        <w:t xml:space="preserve">調査結果の概要(実施した場合)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調査項目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結果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構造耐力上主要な部分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☐劣化等なし</w:t>
            </w:r>
            <w:r>
              <w:t xml:space="preserve"> </w:t>
            </w:r>
            <w:r>
              <w:rPr>
                <w:rFonts w:hint="eastAsia"/>
              </w:rPr>
              <w:t xml:space="preserve">☐劣化等あり([内容])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雨水の浸入を防止する部分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☐劣化等なし</w:t>
            </w:r>
            <w:r>
              <w:t xml:space="preserve"> </w:t>
            </w:r>
            <w:r>
              <w:rPr>
                <w:rFonts w:hint="eastAsia"/>
              </w:rPr>
              <w:t xml:space="preserve">☐劣化等あり([内容])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その他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[調査結果の概要]</w:t>
            </w:r>
          </w:p>
        </w:tc>
      </w:tr>
    </w:tbl>
    <w:bookmarkEnd w:id="36"/>
    <w:bookmarkStart w:id="37" w:name="建築および維持保全に関する書類の保存状況同法第35条第1項第6号の2"/>
    <w:p>
      <w:pPr>
        <w:pStyle w:val="Heading3"/>
      </w:pPr>
      <w:r>
        <w:t xml:space="preserve">7.3 </w:t>
      </w:r>
      <w:r>
        <w:rPr>
          <w:rFonts w:hint="eastAsia"/>
        </w:rPr>
        <w:t xml:space="preserve">建築および維持保全に関する書類の保存状況(同法第35条第1項第6号の2)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書類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保存状況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確認済証・検査済証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☐保存あり</w:t>
            </w:r>
            <w:r>
              <w:t xml:space="preserve"> </w:t>
            </w:r>
            <w:r>
              <w:rPr>
                <w:rFonts w:hint="eastAsia"/>
              </w:rPr>
              <w:t xml:space="preserve">☐保存なし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設計図書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☐保存あり</w:t>
            </w:r>
            <w:r>
              <w:t xml:space="preserve"> </w:t>
            </w:r>
            <w:r>
              <w:rPr>
                <w:rFonts w:hint="eastAsia"/>
              </w:rPr>
              <w:t xml:space="preserve">☐保存なし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過去のリフォーム履歴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☐保存あり</w:t>
            </w:r>
            <w:r>
              <w:t xml:space="preserve"> </w:t>
            </w:r>
            <w:r>
              <w:rPr>
                <w:rFonts w:hint="eastAsia"/>
              </w:rPr>
              <w:t xml:space="preserve">☐保存なし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定期点検・修繕記録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☐保存あり</w:t>
            </w:r>
            <w:r>
              <w:t xml:space="preserve"> </w:t>
            </w:r>
            <w:r>
              <w:rPr>
                <w:rFonts w:hint="eastAsia"/>
              </w:rPr>
              <w:t xml:space="preserve">☐保存なし</w:t>
            </w:r>
          </w:p>
        </w:tc>
      </w:tr>
    </w:tbl>
    <w:bookmarkEnd w:id="37"/>
    <w:bookmarkEnd w:id="38"/>
    <w:bookmarkStart w:id="39" w:name="part-8私道に関する負担同法第35条第1項第3号"/>
    <w:p>
      <w:pPr>
        <w:pStyle w:val="Heading2"/>
      </w:pPr>
      <w:r>
        <w:t xml:space="preserve">Part </w:t>
      </w:r>
      <w:r>
        <w:rPr>
          <w:rFonts w:hint="eastAsia"/>
        </w:rPr>
        <w:t xml:space="preserve">8:私道に関する負担(同法第35条第1項第3号)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項目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私道の有無</w:t>
            </w:r>
          </w:p>
        </w:tc>
        <w:tc>
          <w:tcPr/>
          <w:p>
            <w:pPr>
              <w:pStyle w:val="Compact"/>
            </w:pPr>
            <w:r>
              <w:t xml:space="preserve">☐あり ☐なし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私道の所在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[所在地・面積]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私道の所有・持分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[単独所有/共有([持分割合])]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通行権の有無</w:t>
            </w:r>
          </w:p>
        </w:tc>
        <w:tc>
          <w:tcPr/>
          <w:p>
            <w:pPr>
              <w:pStyle w:val="Compact"/>
            </w:pPr>
            <w:r>
              <w:t xml:space="preserve">☐あり ☐なし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維持管理の負担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[負担内容]</w:t>
            </w:r>
          </w:p>
        </w:tc>
      </w:tr>
    </w:tbl>
    <w:bookmarkEnd w:id="39"/>
    <w:bookmarkStart w:id="40" w:name="part-9代金以外の金銭の額授受の目的同法第35条第1項第7号"/>
    <w:p>
      <w:pPr>
        <w:pStyle w:val="Heading2"/>
      </w:pPr>
      <w:r>
        <w:t xml:space="preserve">Part </w:t>
      </w:r>
      <w:r>
        <w:rPr>
          <w:rFonts w:hint="eastAsia"/>
        </w:rPr>
        <w:t xml:space="preserve">9:代金以外の金銭の額・授受の目的(同法第35条第1項第7号)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項目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金額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授受の目的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授受の時期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手付金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金[金額]円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売買契約の証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契約締結時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中間金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金[金額]円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売買代金の一部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[YYYY年MM月DD日]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残代金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金[金額]円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売買代金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引渡し時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固定資産税精算金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金[金額]円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引渡し日按分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引渡し時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その他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金[金額]円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[目的]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[時期]</w:t>
            </w:r>
          </w:p>
        </w:tc>
      </w:tr>
    </w:tbl>
    <w:bookmarkEnd w:id="40"/>
    <w:bookmarkStart w:id="43" w:name="part-10契約の解除に関する事項同法第35条第1項第8号"/>
    <w:p>
      <w:pPr>
        <w:pStyle w:val="Heading2"/>
      </w:pPr>
      <w:r>
        <w:t xml:space="preserve">Part </w:t>
      </w:r>
      <w:r>
        <w:rPr>
          <w:rFonts w:hint="eastAsia"/>
        </w:rPr>
        <w:t xml:space="preserve">10:契約の解除に関する事項(同法第35条第1項第8号)</w:t>
      </w:r>
    </w:p>
    <w:bookmarkStart w:id="41" w:name="解除事由"/>
    <w:p>
      <w:pPr>
        <w:pStyle w:val="Heading3"/>
      </w:pPr>
      <w:r>
        <w:t xml:space="preserve">10.1 </w:t>
      </w:r>
      <w:r>
        <w:rPr>
          <w:rFonts w:hint="eastAsia"/>
        </w:rPr>
        <w:t xml:space="preserve">解除事由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解除事由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手付解除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相手方が契約履行に着手するまで(手付金放棄/倍返し)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ローン特約による解除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住宅ローン不承認時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違約解除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契約違反時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危険負担による失効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引渡し前の天災等による滅失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法定解除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履行遅滞・契約不適合等</w:t>
            </w:r>
          </w:p>
        </w:tc>
      </w:tr>
    </w:tbl>
    <w:bookmarkEnd w:id="41"/>
    <w:bookmarkStart w:id="42" w:name="解除の手続"/>
    <w:p>
      <w:pPr>
        <w:pStyle w:val="Heading3"/>
      </w:pPr>
      <w:r>
        <w:t xml:space="preserve">10.2 </w:t>
      </w:r>
      <w:r>
        <w:rPr>
          <w:rFonts w:hint="eastAsia"/>
        </w:rPr>
        <w:t xml:space="preserve">解除の手続</w:t>
      </w:r>
    </w:p>
    <w:p>
      <w:pPr>
        <w:pStyle w:val="FirstParagraph"/>
      </w:pPr>
      <w:r>
        <w:rPr>
          <w:rFonts w:hint="eastAsia"/>
        </w:rPr>
        <w:t xml:space="preserve">書面または電磁的方法による通知</w:t>
      </w:r>
    </w:p>
    <w:bookmarkEnd w:id="42"/>
    <w:bookmarkEnd w:id="43"/>
    <w:bookmarkStart w:id="44" w:name="part-11損害賠償違約金に関する事項同法第35条第1項第9号"/>
    <w:p>
      <w:pPr>
        <w:pStyle w:val="Heading2"/>
      </w:pPr>
      <w:r>
        <w:t xml:space="preserve">Part </w:t>
      </w:r>
      <w:r>
        <w:rPr>
          <w:rFonts w:hint="eastAsia"/>
        </w:rPr>
        <w:t xml:space="preserve">11:損害賠償・違約金に関する事項(同法第35条第1項第9号)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項目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違約金の額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売買代金の[○○]%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違約金の性質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☐損害賠償の予定</w:t>
            </w:r>
            <w:r>
              <w:t xml:space="preserve"> </w:t>
            </w:r>
            <w:r>
              <w:rPr>
                <w:rFonts w:hint="eastAsia"/>
              </w:rPr>
              <w:t xml:space="preserve">☐違約金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適用される違反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契約上の重要な義務違反</w:t>
            </w:r>
          </w:p>
        </w:tc>
      </w:tr>
    </w:tbl>
    <w:bookmarkEnd w:id="44"/>
    <w:bookmarkStart w:id="47" w:name="part-12手付金等の保全措置同法第35条第1項第10号"/>
    <w:p>
      <w:pPr>
        <w:pStyle w:val="Heading2"/>
      </w:pPr>
      <w:r>
        <w:t xml:space="preserve">Part </w:t>
      </w:r>
      <w:r>
        <w:rPr>
          <w:rFonts w:hint="eastAsia"/>
        </w:rPr>
        <w:t xml:space="preserve">12:手付金等の保全措置(同法第35条第1項第10号)</w:t>
      </w:r>
    </w:p>
    <w:bookmarkStart w:id="45" w:name="保全措置の要否"/>
    <w:p>
      <w:pPr>
        <w:pStyle w:val="Heading3"/>
      </w:pPr>
      <w:r>
        <w:t xml:space="preserve">12.1 </w:t>
      </w:r>
      <w:r>
        <w:rPr>
          <w:rFonts w:hint="eastAsia"/>
        </w:rPr>
        <w:t xml:space="preserve">保全措置の要否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物件区分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保全措置を要する手付金等の額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未完成物件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売買代金の5%超または1,000万円超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完成物件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売買代金の10%超または1,000万円超</w:t>
            </w:r>
          </w:p>
        </w:tc>
      </w:tr>
    </w:tbl>
    <w:bookmarkEnd w:id="45"/>
    <w:bookmarkStart w:id="46" w:name="本物件における措置"/>
    <w:p>
      <w:pPr>
        <w:pStyle w:val="Heading3"/>
      </w:pPr>
      <w:r>
        <w:t xml:space="preserve">12.2 </w:t>
      </w:r>
      <w:r>
        <w:rPr>
          <w:rFonts w:hint="eastAsia"/>
        </w:rPr>
        <w:t xml:space="preserve">本物件における措置</w:t>
      </w:r>
    </w:p>
    <w:p>
      <w:pPr>
        <w:pStyle w:val="FirstParagraph"/>
      </w:pPr>
      <w:r>
        <w:t xml:space="preserve">☐ </w:t>
      </w:r>
      <w:r>
        <w:rPr>
          <w:rFonts w:hint="eastAsia"/>
        </w:rPr>
        <w:t xml:space="preserve">保全措置を要する(保全方法:[保証委託契約/保証保険契約/手付金等寄託契約])</w:t>
      </w:r>
      <w:r>
        <w:t xml:space="preserve"> </w:t>
      </w:r>
      <w:r>
        <w:t xml:space="preserve">☐ </w:t>
      </w:r>
      <w:r>
        <w:rPr>
          <w:rFonts w:hint="eastAsia"/>
        </w:rPr>
        <w:t xml:space="preserve">保全措置を要しない(該当しない金額のため)</w:t>
      </w:r>
    </w:p>
    <w:bookmarkEnd w:id="46"/>
    <w:bookmarkEnd w:id="47"/>
    <w:bookmarkStart w:id="48" w:name="part-13支払金預り金の保全措置同法第35条第1項第11号"/>
    <w:p>
      <w:pPr>
        <w:pStyle w:val="Heading2"/>
      </w:pPr>
      <w:r>
        <w:t xml:space="preserve">Part </w:t>
      </w:r>
      <w:r>
        <w:rPr>
          <w:rFonts w:hint="eastAsia"/>
        </w:rPr>
        <w:t xml:space="preserve">13:支払金・預り金の保全措置(同法第35条第1項第11号)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項目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50万円以上の支払金・預り金</w:t>
            </w:r>
          </w:p>
        </w:tc>
        <w:tc>
          <w:tcPr/>
          <w:p>
            <w:pPr>
              <w:pStyle w:val="Compact"/>
            </w:pPr>
            <w:r>
              <w:t xml:space="preserve">☐あり ☐なし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保全措置の有無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☐あり([保全方法])</w:t>
            </w:r>
            <w:r>
              <w:t xml:space="preserve"> ☐なし</w:t>
            </w:r>
          </w:p>
        </w:tc>
      </w:tr>
    </w:tbl>
    <w:bookmarkEnd w:id="48"/>
    <w:bookmarkStart w:id="49" w:name="part-14金銭貸借のあっせん同法第35条第1項第12号"/>
    <w:p>
      <w:pPr>
        <w:pStyle w:val="Heading2"/>
      </w:pPr>
      <w:r>
        <w:t xml:space="preserve">Part </w:t>
      </w:r>
      <w:r>
        <w:rPr>
          <w:rFonts w:hint="eastAsia"/>
        </w:rPr>
        <w:t xml:space="preserve">14:金銭貸借のあっせん(同法第35条第1項第12号)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項目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住宅ローン等のあっせん</w:t>
            </w:r>
          </w:p>
        </w:tc>
        <w:tc>
          <w:tcPr/>
          <w:p>
            <w:pPr>
              <w:pStyle w:val="Compact"/>
            </w:pPr>
            <w:r>
              <w:t xml:space="preserve">☐あり ☐なし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あっせん金融機関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[金融機関名]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融資条件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[金額・期間・金利等]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ローン不成立時の措置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[契約解除可/その他]</w:t>
            </w:r>
          </w:p>
        </w:tc>
      </w:tr>
    </w:tbl>
    <w:bookmarkEnd w:id="49"/>
    <w:bookmarkStart w:id="50" w:name="part-15契約不適合責任の履行措置同法第35条第1項第13号"/>
    <w:p>
      <w:pPr>
        <w:pStyle w:val="Heading2"/>
      </w:pPr>
      <w:r>
        <w:t xml:space="preserve">Part </w:t>
      </w:r>
      <w:r>
        <w:rPr>
          <w:rFonts w:hint="eastAsia"/>
        </w:rPr>
        <w:t xml:space="preserve">15:契約不適合責任の履行措置(同法第35条第1項第13号)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項目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履行措置の有無</w:t>
            </w:r>
          </w:p>
        </w:tc>
        <w:tc>
          <w:tcPr/>
          <w:p>
            <w:pPr>
              <w:pStyle w:val="Compact"/>
            </w:pPr>
            <w:r>
              <w:t xml:space="preserve">☐あり ☐なし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措置の内容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☐既存住宅売買瑕疵保険</w:t>
            </w:r>
            <w:r>
              <w:t xml:space="preserve"> </w:t>
            </w:r>
            <w:r>
              <w:rPr>
                <w:rFonts w:hint="eastAsia"/>
              </w:rPr>
              <w:t xml:space="preserve">☐保証金供託</w:t>
            </w:r>
            <w:r>
              <w:t xml:space="preserve"> </w:t>
            </w:r>
            <w:r>
              <w:rPr>
                <w:rFonts w:hint="eastAsia"/>
              </w:rPr>
              <w:t xml:space="preserve">☐その他([内容])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契約不適合責任期間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[引渡しから○年間/住宅品確法に基づく10年(新築住宅)]</w:t>
            </w:r>
          </w:p>
        </w:tc>
      </w:tr>
    </w:tbl>
    <w:bookmarkEnd w:id="50"/>
    <w:bookmarkStart w:id="59" w:name="賃貸借特有事項賃貸借の場合のみ"/>
    <w:p>
      <w:pPr>
        <w:pStyle w:val="Heading2"/>
      </w:pPr>
      <w:r>
        <w:rPr>
          <w:rFonts w:hint="eastAsia"/>
        </w:rPr>
        <w:t xml:space="preserve">賃貸借特有事項(賃貸借の場合のみ)</w:t>
      </w:r>
    </w:p>
    <w:bookmarkStart w:id="51" w:name="a.-賃貸借契約の類型"/>
    <w:p>
      <w:pPr>
        <w:pStyle w:val="Heading3"/>
      </w:pPr>
      <w:r>
        <w:t xml:space="preserve">A. </w:t>
      </w:r>
      <w:r>
        <w:rPr>
          <w:rFonts w:hint="eastAsia"/>
        </w:rPr>
        <w:t xml:space="preserve">賃貸借契約の類型</w:t>
      </w:r>
    </w:p>
    <w:p>
      <w:pPr>
        <w:pStyle w:val="FirstParagraph"/>
      </w:pPr>
      <w:r>
        <w:t xml:space="preserve">☐</w:t>
      </w:r>
      <w:r>
        <w:t xml:space="preserve"> </w:t>
      </w:r>
      <w:r>
        <w:rPr>
          <w:rFonts w:hint="eastAsia"/>
          <w:b/>
          <w:bCs/>
        </w:rPr>
        <w:t xml:space="preserve">普通借家契約</w:t>
      </w:r>
      <w:r>
        <w:rPr>
          <w:rFonts w:hint="eastAsia"/>
        </w:rPr>
        <w:t xml:space="preserve">(借地借家法第26条以下・原則更新)</w:t>
      </w:r>
      <w:r>
        <w:t xml:space="preserve"> </w:t>
      </w:r>
      <w:r>
        <w:t xml:space="preserve">☐</w:t>
      </w:r>
      <w:r>
        <w:t xml:space="preserve"> </w:t>
      </w:r>
      <w:r>
        <w:rPr>
          <w:rFonts w:hint="eastAsia"/>
          <w:b/>
          <w:bCs/>
        </w:rPr>
        <w:t xml:space="preserve">定期借家契約</w:t>
      </w:r>
      <w:r>
        <w:rPr>
          <w:rFonts w:hint="eastAsia"/>
        </w:rPr>
        <w:t xml:space="preserve">(借地借家法第38条・期間満了で終了)</w:t>
      </w:r>
    </w:p>
    <w:p>
      <w:pPr>
        <w:pStyle w:val="BodyText"/>
      </w:pPr>
      <w:r>
        <w:rPr>
          <w:rFonts w:hint="eastAsia"/>
        </w:rPr>
        <w:t xml:space="preserve">(注:定期借家の場合、本35条書面とは別に、</w:t>
      </w:r>
      <w:r>
        <w:rPr>
          <w:rFonts w:hint="eastAsia"/>
          <w:b/>
          <w:bCs/>
        </w:rPr>
        <w:t xml:space="preserve">借地借家法第38条第3項に基づく事前書面</w:t>
      </w:r>
      <w:r>
        <w:rPr>
          <w:rFonts w:hint="eastAsia"/>
        </w:rPr>
        <w:t xml:space="preserve">(「定期借家契約である旨」「更新がない旨」を明示)の交付が別途必要です。)</w:t>
      </w:r>
    </w:p>
    <w:bookmarkEnd w:id="51"/>
    <w:bookmarkStart w:id="52" w:name="b.-契約期間更新"/>
    <w:p>
      <w:pPr>
        <w:pStyle w:val="Heading3"/>
      </w:pPr>
      <w:r>
        <w:t xml:space="preserve">B. </w:t>
      </w:r>
      <w:r>
        <w:rPr>
          <w:rFonts w:hint="eastAsia"/>
        </w:rPr>
        <w:t xml:space="preserve">契約期間・更新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項目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契約期間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[○年○か月]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更新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☐自動更新</w:t>
            </w:r>
            <w:r>
              <w:t xml:space="preserve"> </w:t>
            </w:r>
            <w:r>
              <w:rPr>
                <w:rFonts w:hint="eastAsia"/>
              </w:rPr>
              <w:t xml:space="preserve">☐合意更新</w:t>
            </w:r>
            <w:r>
              <w:t xml:space="preserve"> </w:t>
            </w:r>
            <w:r>
              <w:rPr>
                <w:rFonts w:hint="eastAsia"/>
              </w:rPr>
              <w:t xml:space="preserve">☐更新なし(定期借家)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更新料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☐あり(金[金額]円)</w:t>
            </w:r>
            <w:r>
              <w:t xml:space="preserve"> ☐なし</w:t>
            </w:r>
          </w:p>
        </w:tc>
      </w:tr>
    </w:tbl>
    <w:bookmarkEnd w:id="52"/>
    <w:bookmarkStart w:id="53" w:name="c.-賃料等の金銭"/>
    <w:p>
      <w:pPr>
        <w:pStyle w:val="Heading3"/>
      </w:pPr>
      <w:r>
        <w:t xml:space="preserve">C. </w:t>
      </w:r>
      <w:r>
        <w:rPr>
          <w:rFonts w:hint="eastAsia"/>
        </w:rPr>
        <w:t xml:space="preserve">賃料等の金銭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項目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金額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賃料(月額)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金[金額]円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管理費・共益費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金[金額]円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敷金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金[金額]円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礼金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金[金額]円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保証金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金[金額]円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その他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金[金額]円</w:t>
            </w:r>
          </w:p>
        </w:tc>
      </w:tr>
    </w:tbl>
    <w:bookmarkEnd w:id="53"/>
    <w:bookmarkStart w:id="54" w:name="d.-用途利用制限"/>
    <w:p>
      <w:pPr>
        <w:pStyle w:val="Heading3"/>
      </w:pPr>
      <w:r>
        <w:t xml:space="preserve">D. </w:t>
      </w:r>
      <w:r>
        <w:rPr>
          <w:rFonts w:hint="eastAsia"/>
        </w:rPr>
        <w:t xml:space="preserve">用途・利用制限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項目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[居住用/事業用等]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ペット飼育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☐可</w:t>
            </w:r>
            <w:r>
              <w:t xml:space="preserve"> </w:t>
            </w:r>
            <w:r>
              <w:rPr>
                <w:rFonts w:hint="eastAsia"/>
              </w:rPr>
              <w:t xml:space="preserve">☐不可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楽器演奏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☐可</w:t>
            </w:r>
            <w:r>
              <w:t xml:space="preserve"> </w:t>
            </w:r>
            <w:r>
              <w:rPr>
                <w:rFonts w:hint="eastAsia"/>
              </w:rPr>
              <w:t xml:space="preserve">☐不可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その他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[制限内容]</w:t>
            </w:r>
          </w:p>
        </w:tc>
      </w:tr>
    </w:tbl>
    <w:bookmarkEnd w:id="54"/>
    <w:bookmarkStart w:id="55" w:name="e.-敷金等の精算"/>
    <w:p>
      <w:pPr>
        <w:pStyle w:val="Heading3"/>
      </w:pPr>
      <w:r>
        <w:t xml:space="preserve">E. </w:t>
      </w:r>
      <w:r>
        <w:rPr>
          <w:rFonts w:hint="eastAsia"/>
        </w:rPr>
        <w:t xml:space="preserve">敷金等の精算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項目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退去時の精算ルール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[原状回復義務・通常損耗・特別損耗の区別]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償却(敷引き等)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☐あり(金[金額]円)</w:t>
            </w:r>
            <w:r>
              <w:t xml:space="preserve"> ☐なし</w:t>
            </w:r>
          </w:p>
        </w:tc>
      </w:tr>
    </w:tbl>
    <w:bookmarkEnd w:id="55"/>
    <w:bookmarkStart w:id="56" w:name="f.-管理委託先"/>
    <w:p>
      <w:pPr>
        <w:pStyle w:val="Heading3"/>
      </w:pPr>
      <w:r>
        <w:t xml:space="preserve">F. </w:t>
      </w:r>
      <w:r>
        <w:rPr>
          <w:rFonts w:hint="eastAsia"/>
        </w:rPr>
        <w:t xml:space="preserve">管理委託先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項目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管理委託の有無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☐自主管理</w:t>
            </w:r>
            <w:r>
              <w:t xml:space="preserve"> </w:t>
            </w:r>
            <w:r>
              <w:rPr>
                <w:rFonts w:hint="eastAsia"/>
              </w:rPr>
              <w:t xml:space="preserve">☐管理会社委託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管理会社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[管理会社名]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連絡先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[電話番号]</w:t>
            </w:r>
          </w:p>
        </w:tc>
      </w:tr>
    </w:tbl>
    <w:bookmarkEnd w:id="56"/>
    <w:bookmarkStart w:id="57" w:name="g.-石綿アスベスト使用の調査結果"/>
    <w:p>
      <w:pPr>
        <w:pStyle w:val="Heading3"/>
      </w:pPr>
      <w:r>
        <w:t xml:space="preserve">G. </w:t>
      </w:r>
      <w:r>
        <w:rPr>
          <w:rFonts w:hint="eastAsia"/>
        </w:rPr>
        <w:t xml:space="preserve">石綿(アスベスト)使用の調査結果</w:t>
      </w:r>
    </w:p>
    <w:p>
      <w:pPr>
        <w:pStyle w:val="FirstParagraph"/>
      </w:pPr>
      <w:r>
        <w:t xml:space="preserve">☐ </w:t>
      </w:r>
      <w:r>
        <w:rPr>
          <w:rFonts w:hint="eastAsia"/>
        </w:rPr>
        <w:t xml:space="preserve">調査済(結果:[内容])</w:t>
      </w:r>
      <w:r>
        <w:t xml:space="preserve"> </w:t>
      </w:r>
      <w:r>
        <w:t xml:space="preserve">☐ </w:t>
      </w:r>
      <w:r>
        <w:rPr>
          <w:rFonts w:hint="eastAsia"/>
        </w:rPr>
        <w:t xml:space="preserve">調査未実施</w:t>
      </w:r>
    </w:p>
    <w:bookmarkEnd w:id="57"/>
    <w:bookmarkStart w:id="58" w:name="h.-耐震診断1981年5月以前の建物"/>
    <w:p>
      <w:pPr>
        <w:pStyle w:val="Heading3"/>
      </w:pPr>
      <w:r>
        <w:t xml:space="preserve">H. </w:t>
      </w:r>
      <w:r>
        <w:rPr>
          <w:rFonts w:hint="eastAsia"/>
        </w:rPr>
        <w:t xml:space="preserve">耐震診断(1981年5月以前の建物)</w:t>
      </w:r>
    </w:p>
    <w:p>
      <w:pPr>
        <w:pStyle w:val="FirstParagraph"/>
      </w:pPr>
      <w:r>
        <w:t xml:space="preserve">☐ </w:t>
      </w:r>
      <w:r>
        <w:rPr>
          <w:rFonts w:hint="eastAsia"/>
        </w:rPr>
        <w:t xml:space="preserve">診断済(結果:[内容])</w:t>
      </w:r>
      <w:r>
        <w:t xml:space="preserve"> </w:t>
      </w:r>
      <w:r>
        <w:t xml:space="preserve">☐ </w:t>
      </w:r>
      <w:r>
        <w:rPr>
          <w:rFonts w:hint="eastAsia"/>
        </w:rPr>
        <w:t xml:space="preserve">診断未実施</w:t>
      </w:r>
      <w:r>
        <w:t xml:space="preserve"> </w:t>
      </w:r>
      <w:r>
        <w:t xml:space="preserve">☐ </w:t>
      </w:r>
      <w:r>
        <w:rPr>
          <w:rFonts w:hint="eastAsia"/>
        </w:rPr>
        <w:t xml:space="preserve">該当なし(1981年6月以降の建物)</w:t>
      </w:r>
    </w:p>
    <w:bookmarkEnd w:id="58"/>
    <w:bookmarkEnd w:id="59"/>
    <w:bookmarkStart w:id="62" w:name="末尾宅建士記名押印受領確認"/>
    <w:p>
      <w:pPr>
        <w:pStyle w:val="Heading2"/>
      </w:pPr>
      <w:r>
        <w:rPr>
          <w:rFonts w:hint="eastAsia"/>
        </w:rPr>
        <w:t xml:space="preserve">末尾(宅建士記名押印・受領確認)</w:t>
      </w:r>
    </w:p>
    <w:bookmarkStart w:id="60" w:name="宅地建物取引士による説明"/>
    <w:p>
      <w:pPr>
        <w:pStyle w:val="Heading3"/>
      </w:pPr>
      <w:r>
        <w:rPr>
          <w:rFonts w:hint="eastAsia"/>
        </w:rPr>
        <w:t xml:space="preserve">宅地建物取引士による説明</w:t>
      </w:r>
    </w:p>
    <w:p>
      <w:pPr>
        <w:pStyle w:val="FirstParagraph"/>
      </w:pPr>
      <w:r>
        <w:rPr>
          <w:rFonts w:hint="eastAsia"/>
        </w:rPr>
        <w:t xml:space="preserve">私(宅地建物取引士)は、宅地建物取引業法第35条の規定に基づき、本書記載の重要事項について、宅建士証を提示の上、貴殿に説明いたしました。</w:t>
      </w:r>
    </w:p>
    <w:p>
      <w:pPr>
        <w:pStyle w:val="BodyText"/>
      </w:pPr>
      <w:r>
        <w:rPr>
          <w:rFonts w:hint="eastAsia"/>
        </w:rPr>
        <w:t xml:space="preserve">[YYYY年MM月DD日]</w:t>
      </w:r>
    </w:p>
    <w:p>
      <w:pPr>
        <w:pStyle w:val="BodyText"/>
      </w:pPr>
      <w:r>
        <w:rPr>
          <w:rFonts w:hint="eastAsia"/>
        </w:rPr>
        <w:t xml:space="preserve">宅地建物取引士</w:t>
      </w:r>
      <w:r>
        <w:t xml:space="preserve"> </w:t>
      </w:r>
      <w:r>
        <w:rPr>
          <w:rFonts w:hint="eastAsia"/>
        </w:rPr>
        <w:t xml:space="preserve">氏名:[宅建士の氏名]</w:t>
      </w:r>
      <w:r>
        <w:t xml:space="preserve"> </w:t>
      </w:r>
      <w:r>
        <w:rPr>
          <w:rFonts w:hint="eastAsia"/>
        </w:rPr>
        <w:t xml:space="preserve">登録番号:[宅建士登録番号]</w:t>
      </w:r>
      <w:r>
        <w:t xml:space="preserve"> </w:t>
      </w:r>
      <w:r>
        <w:rPr>
          <w:rFonts w:hint="eastAsia"/>
        </w:rPr>
        <w:t xml:space="preserve">宅地建物取引士証番号:[宅建士証番号]</w:t>
      </w:r>
      <w:r>
        <w:t xml:space="preserve"> </w:t>
      </w:r>
      <w:r>
        <w:rPr>
          <w:rFonts w:hint="eastAsia"/>
        </w:rPr>
        <w:t xml:space="preserve">記名押印:[宅建士の印鑑]</w:t>
      </w:r>
      <w:r>
        <w:t xml:space="preserve"> </w:t>
      </w:r>
      <w:r>
        <w:rPr>
          <w:rFonts w:hint="eastAsia"/>
        </w:rPr>
        <w:t xml:space="preserve">印</w:t>
      </w:r>
      <w:r>
        <w:t xml:space="preserve"> </w:t>
      </w:r>
      <w:r>
        <w:rPr>
          <w:rFonts w:hint="eastAsia"/>
        </w:rPr>
        <w:t xml:space="preserve">(電子契約の場合は電子署名)</w:t>
      </w:r>
    </w:p>
    <w:bookmarkEnd w:id="60"/>
    <w:bookmarkStart w:id="61" w:name="買主借主による受領確認"/>
    <w:p>
      <w:pPr>
        <w:pStyle w:val="Heading3"/>
      </w:pPr>
      <w:r>
        <w:rPr>
          <w:rFonts w:hint="eastAsia"/>
        </w:rPr>
        <w:t xml:space="preserve">買主(借主)による受領確認</w:t>
      </w:r>
    </w:p>
    <w:p>
      <w:pPr>
        <w:pStyle w:val="FirstParagraph"/>
      </w:pPr>
      <w:r>
        <w:rPr>
          <w:rFonts w:hint="eastAsia"/>
        </w:rPr>
        <w:t xml:space="preserve">私は、上記宅地建物取引士から、本重要事項説明書の交付を受け、その内容について説明を受けました。</w:t>
      </w:r>
    </w:p>
    <w:p>
      <w:pPr>
        <w:pStyle w:val="BodyText"/>
      </w:pPr>
      <w:r>
        <w:rPr>
          <w:rFonts w:hint="eastAsia"/>
        </w:rPr>
        <w:t xml:space="preserve">[YYYY年MM月DD日]</w:t>
      </w:r>
    </w:p>
    <w:p>
      <w:pPr>
        <w:pStyle w:val="BodyText"/>
      </w:pPr>
      <w:r>
        <w:rPr>
          <w:rFonts w:hint="eastAsia"/>
        </w:rPr>
        <w:t xml:space="preserve">買主(借主)</w:t>
      </w:r>
      <w:r>
        <w:t xml:space="preserve"> </w:t>
      </w:r>
      <w:r>
        <w:rPr>
          <w:rFonts w:hint="eastAsia"/>
        </w:rPr>
        <w:t xml:space="preserve">住所:[買主/借主の住所]</w:t>
      </w:r>
      <w:r>
        <w:t xml:space="preserve"> </w:t>
      </w:r>
      <w:r>
        <w:rPr>
          <w:rFonts w:hint="eastAsia"/>
        </w:rPr>
        <w:t xml:space="preserve">氏名:[買主/借主の氏名]</w:t>
      </w:r>
      <w:r>
        <w:t xml:space="preserve"> </w:t>
      </w:r>
      <w:r>
        <w:rPr>
          <w:rFonts w:hint="eastAsia"/>
        </w:rPr>
        <w:t xml:space="preserve">印</w:t>
      </w:r>
      <w:r>
        <w:t xml:space="preserve"> </w:t>
      </w:r>
      <w:r>
        <w:rPr>
          <w:rFonts w:hint="eastAsia"/>
        </w:rPr>
        <w:t xml:space="preserve">(電子契約の場合は電子署名)</w:t>
      </w:r>
    </w:p>
    <w:p>
      <w:r>
        <w:pict>
          <v:rect style="width:0;height:1.5pt" o:hralign="center" o:hrstd="t" o:hr="t"/>
        </w:pict>
      </w:r>
    </w:p>
    <w:bookmarkEnd w:id="61"/>
    <w:bookmarkEnd w:id="62"/>
    <w:bookmarkStart w:id="65" w:name="印紙税に関する注記"/>
    <w:p>
      <w:pPr>
        <w:pStyle w:val="Heading2"/>
      </w:pPr>
      <w:r>
        <w:rPr>
          <w:rFonts w:hint="eastAsia"/>
        </w:rPr>
        <w:t xml:space="preserve">印紙税に関する注記</w:t>
      </w:r>
    </w:p>
    <w:bookmarkStart w:id="63" w:name="紙の書類として交付する場合"/>
    <w:p>
      <w:pPr>
        <w:pStyle w:val="Heading3"/>
      </w:pPr>
      <w:r>
        <w:rPr>
          <w:rFonts w:hint="eastAsia"/>
        </w:rPr>
        <w:t xml:space="preserve">紙の書類として交付する場合</w:t>
      </w:r>
    </w:p>
    <w:p>
      <w:pPr>
        <w:pStyle w:val="FirstParagraph"/>
      </w:pPr>
      <w:r>
        <w:rPr>
          <w:rFonts w:hint="eastAsia"/>
          <w:b/>
          <w:bCs/>
        </w:rPr>
        <w:t xml:space="preserve">重要事項説明書(35条書面)は、印紙税法上の課税文書に該当しません(不課税)</w:t>
      </w:r>
      <w:r>
        <w:rPr>
          <w:rFonts w:hint="eastAsia"/>
        </w:rPr>
        <w:t xml:space="preserve">。重要事項説明書は契約書ではなく説明書面であり、印紙税法別表第一の各号文書のいずれにも該当しないためです。</w:t>
      </w:r>
    </w:p>
    <w:bookmarkEnd w:id="63"/>
    <w:bookmarkStart w:id="64" w:name="電子契約として交付する場合"/>
    <w:p>
      <w:pPr>
        <w:pStyle w:val="Heading3"/>
      </w:pPr>
      <w:r>
        <w:rPr>
          <w:rFonts w:hint="eastAsia"/>
        </w:rPr>
        <w:t xml:space="preserve">電子契約として交付する場合</w:t>
      </w:r>
    </w:p>
    <w:p>
      <w:pPr>
        <w:pStyle w:val="FirstParagraph"/>
      </w:pPr>
      <w:r>
        <w:rPr>
          <w:rFonts w:hint="eastAsia"/>
          <w:b/>
          <w:bCs/>
        </w:rPr>
        <w:t xml:space="preserve">電子契約・電子交付の場合も印紙税は不要</w:t>
      </w:r>
      <w:r>
        <w:t xml:space="preserve">です。</w:t>
      </w:r>
      <w:r>
        <w:rPr>
          <w:rFonts w:hint="eastAsia"/>
          <w:b/>
          <w:bCs/>
        </w:rPr>
        <w:t xml:space="preserve">2022年5月18日施行の宅地建物取引業法第35条第6項</w:t>
      </w:r>
      <w:r>
        <w:rPr>
          <w:rFonts w:hint="eastAsia"/>
        </w:rPr>
        <w:t xml:space="preserve">により、買主・借主の承諾を得て、電磁的方法による35条書面の交付が認められています。これにより</w:t>
      </w:r>
      <w:r>
        <w:rPr>
          <w:rFonts w:hint="eastAsia"/>
          <w:b/>
          <w:bCs/>
        </w:rPr>
        <w:t xml:space="preserve">IT重説</w:t>
      </w:r>
      <w:r>
        <w:rPr>
          <w:rFonts w:hint="eastAsia"/>
        </w:rPr>
        <w:t xml:space="preserve">の本格運用が可能となっています。</w:t>
      </w:r>
    </w:p>
    <w:p>
      <w:r>
        <w:pict>
          <v:rect style="width:0;height:1.5pt" o:hralign="center" o:hrstd="t" o:hr="t"/>
        </w:pict>
      </w:r>
    </w:p>
    <w:bookmarkEnd w:id="64"/>
    <w:bookmarkEnd w:id="65"/>
    <w:bookmarkStart w:id="66" w:name="テンプレート利用上の注意"/>
    <w:p>
      <w:pPr>
        <w:pStyle w:val="Heading2"/>
      </w:pPr>
      <w:r>
        <w:rPr>
          <w:rFonts w:hint="eastAsia"/>
        </w:rPr>
        <w:t xml:space="preserve">テンプレート利用上の注意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本テンプレートは弁護士監修ですが、個別案件に応じた修正が必要です。重要な契約は弁護士・宅地建物取引士にご相談ください。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本テンプレートは売買・交換用を主構成</w:t>
      </w:r>
      <w:r>
        <w:rPr>
          <w:rFonts w:hint="eastAsia"/>
        </w:rPr>
        <w:t xml:space="preserve">としています。賃貸借の場合は別添「賃貸借特有事項」を参照し、必要事項を漏れなく記載してください。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宅地建物取引業法第35条第1項各号の記載必須事項</w:t>
      </w:r>
      <w:r>
        <w:rPr>
          <w:rFonts w:hint="eastAsia"/>
        </w:rPr>
        <w:t xml:space="preserve">を漏れなく満たしてください。記載漏れは業務停止・免許取消しの対象となります(同法第65条・第66条)。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宅地建物取引士の記名押印</w:t>
      </w:r>
      <w:r>
        <w:rPr>
          <w:rFonts w:hint="eastAsia"/>
        </w:rPr>
        <w:t xml:space="preserve">(同法第35条第5項)・</w:t>
      </w:r>
      <w:r>
        <w:rPr>
          <w:rFonts w:hint="eastAsia"/>
          <w:b/>
          <w:bCs/>
        </w:rPr>
        <w:t xml:space="preserve">宅建士証提示</w:t>
      </w:r>
      <w:r>
        <w:rPr>
          <w:rFonts w:hint="eastAsia"/>
        </w:rPr>
        <w:t xml:space="preserve">(同法第35条第4項)・</w:t>
      </w:r>
      <w:r>
        <w:rPr>
          <w:rFonts w:hint="eastAsia"/>
          <w:b/>
          <w:bCs/>
        </w:rPr>
        <w:t xml:space="preserve">宅建士による説明</w:t>
      </w:r>
      <w:r>
        <w:rPr>
          <w:rFonts w:hint="eastAsia"/>
        </w:rPr>
        <w:t xml:space="preserve">は法定義務です。違反は致命的な処分につながります。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2018年4月1日施行</w:t>
      </w:r>
      <w:r>
        <w:rPr>
          <w:rFonts w:hint="eastAsia"/>
        </w:rPr>
        <w:t xml:space="preserve">の改正により、既存住宅の取引では建物状況調査(インスペクション)結果の説明義務があります(同法第35条第1項第6号)。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2022年5月18日施行</w:t>
      </w:r>
      <w:r>
        <w:rPr>
          <w:rFonts w:hint="eastAsia"/>
        </w:rPr>
        <w:t xml:space="preserve">の改正により、電磁的方法による35条書面の交付およびIT重説が可能となりました(同法第35条第6項)。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定期借家契約</w:t>
      </w:r>
      <w:r>
        <w:rPr>
          <w:rFonts w:hint="eastAsia"/>
        </w:rPr>
        <w:t xml:space="preserve">の場合、本35条書面とは別に、</w:t>
      </w:r>
      <w:r>
        <w:rPr>
          <w:rFonts w:hint="eastAsia"/>
          <w:b/>
          <w:bCs/>
        </w:rPr>
        <w:t xml:space="preserve">借地借家法第38条第3項の事前書面</w:t>
      </w:r>
      <w:r>
        <w:rPr>
          <w:rFonts w:hint="eastAsia"/>
        </w:rPr>
        <w:t xml:space="preserve">の交付が必要です。これを怠ると定期借家契約が無効となり、普通借家として扱われます。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契約締結直前に</w:t>
      </w:r>
      <w:r>
        <w:rPr>
          <w:rFonts w:hint="eastAsia"/>
          <w:b/>
          <w:bCs/>
        </w:rPr>
        <w:t xml:space="preserve">登記簿を最新化</w:t>
      </w:r>
      <w:r>
        <w:rPr>
          <w:rFonts w:hint="eastAsia"/>
        </w:rPr>
        <w:t xml:space="preserve">して取得し、Part</w:t>
      </w:r>
      <w:r>
        <w:t xml:space="preserve"> </w:t>
      </w:r>
      <w:r>
        <w:rPr>
          <w:rFonts w:hint="eastAsia"/>
        </w:rPr>
        <w:t xml:space="preserve">3(登記された権利関係)の内容を反映してください。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法令上の制限</w:t>
      </w:r>
      <w:r>
        <w:t xml:space="preserve">(Part </w:t>
      </w:r>
      <w:r>
        <w:rPr>
          <w:rFonts w:hint="eastAsia"/>
        </w:rPr>
        <w:t xml:space="preserve">4)は項目数が多く、物件ごとの役所調査が必須です。チェックリスト形式の徹底で記載漏れを防止してください。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35条書面の説明後、契約締結時には</w:t>
      </w:r>
      <w:r>
        <w:rPr>
          <w:rFonts w:hint="eastAsia"/>
          <w:b/>
          <w:bCs/>
        </w:rPr>
        <w:t xml:space="preserve">37条書面(売買契約書・賃貸借契約書)</w:t>
      </w:r>
      <w:r>
        <w:rPr>
          <w:rFonts w:hint="eastAsia"/>
        </w:rPr>
        <w:t xml:space="preserve">の交付が別途必要です。両書面の内容は整合させてください。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電子契約・IT重説として運用する場合、相手方からの承諾取得・宅建士証提示の電子的方法・記録保存等のIT重説運用要件を遵守してください。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本書は印紙税不要</w:t>
      </w:r>
      <w:r>
        <w:rPr>
          <w:rFonts w:hint="eastAsia"/>
        </w:rPr>
        <w:t xml:space="preserve">です。電子化することで、IT重説による遠隔地取引・複数物件の一元管理が可能となります。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本テンプレートの利用により発生した一切の責任について、ムスビサインは負いかねます。最終的な内容確認は利用者の責任で行ってください。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なお、ムスビサインなら</w:t>
      </w:r>
      <w:r>
        <w:rPr>
          <w:rFonts w:hint="eastAsia"/>
          <w:b/>
          <w:bCs/>
        </w:rPr>
        <w:t xml:space="preserve">無料登録で月3件まで無料</w:t>
      </w:r>
      <w:r>
        <w:rPr>
          <w:rFonts w:hint="eastAsia"/>
        </w:rPr>
        <w:t xml:space="preserve">、有料プランも</w:t>
      </w:r>
      <w:r>
        <w:rPr>
          <w:rFonts w:hint="eastAsia"/>
          <w:b/>
          <w:bCs/>
        </w:rPr>
        <w:t xml:space="preserve">月々3,000円(税込)で月50件</w:t>
      </w:r>
      <w:r>
        <w:rPr>
          <w:rFonts w:hint="eastAsia"/>
        </w:rPr>
        <w:t xml:space="preserve">の契約締結が可能です。詳しくは公式サイト(https://musubisign.com)をご覧ください。</w:t>
      </w:r>
    </w:p>
    <w:p>
      <w:pPr>
        <w:pStyle w:val="BodyText"/>
      </w:pPr>
      <w:r>
        <w:rPr>
          <w:rFonts w:hint="eastAsia"/>
          <w:i/>
          <w:iCs/>
        </w:rPr>
        <w:t xml:space="preserve">本テンプレートは2026年5月時点の法令・実務慣行に基づき作成しています。法令改正により内容が陳腐化する可能性があるため、最新版の確認をおすすめします。</w:t>
      </w:r>
    </w:p>
    <w:bookmarkEnd w:id="66"/>
    <w:bookmarkEnd w:id="6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9" Target="%5B&#9675;&#9675;%5D&#30693;&#20107;(&#9675;)&#31532;&#9675;&#9675;&#9675;&#9675;&#9675;&#21495;" TargetMode="External" /><Relationship Type="http://schemas.openxmlformats.org/officeDocument/2006/relationships/hyperlink" Id="rId16" Target="&#12354;&#12426;/&#12394;&#12375;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%5B&#9675;&#9675;%5D&#30693;&#20107;(&#9675;)&#31532;&#9675;&#9675;&#9675;&#9675;&#9675;&#21495;" TargetMode="External" /><Relationship Type="http://schemas.openxmlformats.org/officeDocument/2006/relationships/hyperlink" Id="rId16" Target="&#12354;&#12426;/&#12394;&#12375;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2026-06-16T00:52:17Z</dcterms:created>
  <dcterms:modified xsi:type="dcterms:W3CDTF">2026-06-16T00:52:17Z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