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建物賃貸借契約解約合意書(賃貸人・賃借人の合意による賃貸借契約の終了書面)</w:t>
      </w:r>
      <w:r>
        <w:rPr>
          <w:rFonts w:hint="eastAsia"/>
        </w:rPr>
        <w:t xml:space="preserve">を主構成としています。</w:t>
      </w:r>
      <w:r>
        <w:rPr>
          <w:rFonts w:hint="eastAsia"/>
          <w:b/>
          <w:bCs/>
        </w:rPr>
        <w:t xml:space="preserve">民法第540条以下の合意解除</w:t>
      </w:r>
      <w:r>
        <w:rPr>
          <w:rFonts w:hint="eastAsia"/>
        </w:rPr>
        <w:t xml:space="preserve">に基づき、賃貸借終了時の</w:t>
      </w:r>
      <w:r>
        <w:rPr>
          <w:rFonts w:hint="eastAsia"/>
          <w:b/>
          <w:bCs/>
        </w:rPr>
        <w:t xml:space="preserve">解約日・違約金・敷金返還・原状回復・引渡し・残置物</w:t>
      </w:r>
      <w:r>
        <w:rPr>
          <w:rFonts w:hint="eastAsia"/>
        </w:rPr>
        <w:t xml:space="preserve">等の清算条件を一元的に取り決める書面です。</w:t>
      </w:r>
      <w:r>
        <w:rPr>
          <w:rFonts w:hint="eastAsia"/>
          <w:b/>
          <w:bCs/>
        </w:rPr>
        <w:t xml:space="preserve">汎用版+7用途別バリアント</w:t>
      </w:r>
      <w:r>
        <w:rPr>
          <w:rFonts w:hint="eastAsia"/>
        </w:rPr>
        <w:t xml:space="preserve">(違約金減額/違約金全額免除/賃貸人都合解約/賃借人都合解約/賃料滞納合意解約/居住用/事業用)を備えています。</w:t>
      </w:r>
      <w:r>
        <w:rPr>
          <w:rFonts w:hint="eastAsia"/>
          <w:b/>
          <w:bCs/>
        </w:rPr>
        <w:t xml:space="preserve">民法第621条(原状回復義務)・第622条の2(敷金)</w:t>
      </w:r>
      <w:r>
        <w:t xml:space="preserve">および</w:t>
      </w:r>
      <w:r>
        <w:rPr>
          <w:rFonts w:hint="eastAsia"/>
          <w:b/>
          <w:bCs/>
        </w:rPr>
        <w:t xml:space="preserve">国土交通省「原状回復をめぐるトラブルとガイドライン」</w:t>
      </w:r>
      <w:r>
        <w:rPr>
          <w:rFonts w:hint="eastAsia"/>
        </w:rPr>
        <w:t xml:space="preserve">に完全対応し、</w:t>
      </w:r>
      <w:r>
        <w:rPr>
          <w:rFonts w:hint="eastAsia"/>
          <w:b/>
          <w:bCs/>
        </w:rPr>
        <w:t xml:space="preserve">通常損耗・経年劣化は賃貸人負担</w:t>
      </w:r>
      <w:r>
        <w:rPr>
          <w:rFonts w:hint="eastAsia"/>
        </w:rPr>
        <w:t xml:space="preserve">を契約書条項として明示しています。</w:t>
      </w:r>
      <w:r>
        <w:rPr>
          <w:rFonts w:hint="eastAsia"/>
          <w:b/>
          <w:bCs/>
        </w:rPr>
        <w:t xml:space="preserve">過度に高額な違約金</w:t>
      </w:r>
      <w:r>
        <w:t xml:space="preserve">は</w:t>
      </w:r>
      <w:r>
        <w:rPr>
          <w:rFonts w:hint="eastAsia"/>
          <w:b/>
          <w:bCs/>
        </w:rPr>
        <w:t xml:space="preserve">民法第90条公序良俗違反</w:t>
      </w:r>
      <w:r>
        <w:rPr>
          <w:rFonts w:hint="eastAsia"/>
        </w:rPr>
        <w:t xml:space="preserve">として無効リスクがあるため、合理的範囲での協議を推奨します。</w:t>
      </w:r>
      <w:r>
        <w:rPr>
          <w:rFonts w:hint="eastAsia"/>
          <w:b/>
          <w:bCs/>
        </w:rPr>
        <w:t xml:space="preserve">解約合意書は印紙税法上の各号文書に該当しないため不課税</w:t>
      </w:r>
      <w:r>
        <w:rPr>
          <w:rFonts w:hint="eastAsia"/>
        </w:rPr>
        <w:t xml:space="preserve">ですが、電子契約での締結により、後の紛争予防のためのタイムスタンプ・証拠力強化が実現できます。</w:t>
      </w:r>
    </w:p>
    <w:p>
      <w:r>
        <w:pict>
          <v:rect style="width:0;height:1.5pt" o:hralign="center" o:hrstd="t" o:hr="t"/>
        </w:pict>
      </w:r>
    </w:p>
    <w:bookmarkStart w:id="39" w:name="建物賃貸借契約解約合意書"/>
    <w:p>
      <w:pPr>
        <w:pStyle w:val="Heading1"/>
      </w:pPr>
      <w:r>
        <w:rPr>
          <w:rFonts w:hint="eastAsia"/>
        </w:rPr>
        <w:t xml:space="preserve">建物賃貸借契約解約合意書</w:t>
      </w:r>
    </w:p>
    <w:p>
      <w:pPr>
        <w:pStyle w:val="FirstParagraph"/>
      </w:pPr>
      <w:hyperlink r:id="rId9">
        <w:r>
          <w:rPr>
            <w:rStyle w:val="Hyperlink"/>
            <w:rFonts w:hint="eastAsia"/>
          </w:rPr>
          <w:t xml:space="preserve">甲の氏名または正式名称</w:t>
        </w:r>
      </w:hyperlink>
      <w:r>
        <w:t xml:space="preserve">と</w:t>
      </w:r>
      <w:hyperlink r:id="rId10">
        <w:r>
          <w:rPr>
            <w:rStyle w:val="Hyperlink"/>
            <w:rFonts w:hint="eastAsia"/>
          </w:rPr>
          <w:t xml:space="preserve">乙の氏名または正式名称</w:t>
        </w:r>
      </w:hyperlink>
      <w:r>
        <w:rPr>
          <w:rFonts w:hint="eastAsia"/>
        </w:rPr>
        <w:t xml:space="preserve">とは、甲乙間で[YYYY年MM月DD日]付けで締結した建物賃貸借契約(以下「原契約」という。)を、甲乙双方の合意により解約することに関し、民法、借地借家法その他関係法令に基づき、次のとおり合意する(以下「本合意書」という。)。</w:t>
      </w:r>
    </w:p>
    <w:p>
      <w:r>
        <w:pict>
          <v:rect style="width:0;height:1.5pt" o:hralign="center" o:hrstd="t" o:hr="t"/>
        </w:pict>
      </w:r>
    </w:p>
    <w:bookmarkStart w:id="11" w:name="第1条原契約対象物件の特定"/>
    <w:p>
      <w:pPr>
        <w:pStyle w:val="Heading2"/>
      </w:pPr>
      <w:r>
        <w:rPr>
          <w:rFonts w:hint="eastAsia"/>
        </w:rPr>
        <w:t xml:space="preserve">第1条(原契約・対象物件の特定)</w:t>
      </w:r>
    </w:p>
    <w:p>
      <w:pPr>
        <w:pStyle w:val="Compact"/>
        <w:numPr>
          <w:ilvl w:val="0"/>
          <w:numId w:val="1001"/>
        </w:numPr>
      </w:pPr>
      <w:r>
        <w:rPr>
          <w:rFonts w:hint="eastAsia"/>
        </w:rPr>
        <w:t xml:space="preserve">原契約の概要は次のとおりとする。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原契約締結日</w:t>
            </w:r>
          </w:p>
        </w:tc>
        <w:tc>
          <w:tcPr/>
          <w:p>
            <w:pPr>
              <w:pStyle w:val="Compact"/>
            </w:pPr>
            <w:r>
              <w:rPr>
                <w:rFonts w:hint="eastAsia"/>
              </w:rPr>
              <w:t xml:space="preserve">[YYYY年MM月DD日]</w:t>
            </w:r>
          </w:p>
        </w:tc>
      </w:tr>
      <w:tr>
        <w:tc>
          <w:tcPr/>
          <w:p>
            <w:pPr>
              <w:pStyle w:val="Compact"/>
            </w:pPr>
            <w:r>
              <w:rPr>
                <w:rFonts w:hint="eastAsia"/>
              </w:rPr>
              <w:t xml:space="preserve">原契約名</w:t>
            </w:r>
          </w:p>
        </w:tc>
        <w:tc>
          <w:tcPr/>
          <w:p>
            <w:pPr>
              <w:pStyle w:val="Compact"/>
            </w:pPr>
            <w:r>
              <w:rPr>
                <w:rFonts w:hint="eastAsia"/>
              </w:rPr>
              <w:t xml:space="preserve">建物賃貸借契約書</w:t>
            </w:r>
          </w:p>
        </w:tc>
      </w:tr>
      <w:tr>
        <w:tc>
          <w:tcPr/>
          <w:p>
            <w:pPr>
              <w:pStyle w:val="Compact"/>
            </w:pPr>
            <w:r>
              <w:rPr>
                <w:rFonts w:hint="eastAsia"/>
              </w:rPr>
              <w:t xml:space="preserve">賃貸借期間</w:t>
            </w:r>
          </w:p>
        </w:tc>
        <w:tc>
          <w:tcPr/>
          <w:p>
            <w:pPr>
              <w:pStyle w:val="Compact"/>
            </w:pPr>
            <w:r>
              <w:rPr>
                <w:rFonts w:hint="eastAsia"/>
              </w:rPr>
              <w:t xml:space="preserve">[YYYY年MM月DD日]から[YYYY年MM月DD日]まで</w:t>
            </w:r>
          </w:p>
        </w:tc>
      </w:tr>
      <w:tr>
        <w:tc>
          <w:tcPr/>
          <w:p>
            <w:pPr>
              <w:pStyle w:val="Compact"/>
            </w:pPr>
            <w:r>
              <w:rPr>
                <w:rFonts w:hint="eastAsia"/>
              </w:rPr>
              <w:t xml:space="preserve">賃料(月額)</w:t>
            </w:r>
          </w:p>
        </w:tc>
        <w:tc>
          <w:tcPr/>
          <w:p>
            <w:pPr>
              <w:pStyle w:val="Compact"/>
            </w:pPr>
            <w:r>
              <w:rPr>
                <w:rFonts w:hint="eastAsia"/>
              </w:rPr>
              <w:t xml:space="preserve">金[金額]円(消費税別)</w:t>
            </w:r>
          </w:p>
        </w:tc>
      </w:tr>
      <w:tr>
        <w:tc>
          <w:tcPr/>
          <w:p>
            <w:pPr>
              <w:pStyle w:val="Compact"/>
            </w:pPr>
            <w:r>
              <w:rPr>
                <w:rFonts w:hint="eastAsia"/>
              </w:rPr>
              <w:t xml:space="preserve">敷金</w:t>
            </w:r>
          </w:p>
        </w:tc>
        <w:tc>
          <w:tcPr/>
          <w:p>
            <w:pPr>
              <w:pStyle w:val="Compact"/>
            </w:pPr>
            <w:r>
              <w:rPr>
                <w:rFonts w:hint="eastAsia"/>
              </w:rPr>
              <w:t xml:space="preserve">金[金額]円</w:t>
            </w:r>
          </w:p>
        </w:tc>
      </w:tr>
      <w:tr>
        <w:tc>
          <w:tcPr/>
          <w:p>
            <w:pPr>
              <w:pStyle w:val="Compact"/>
            </w:pPr>
            <w:r>
              <w:rPr>
                <w:rFonts w:hint="eastAsia"/>
              </w:rPr>
              <w:t xml:space="preserve">契約類型</w:t>
            </w:r>
          </w:p>
        </w:tc>
        <w:tc>
          <w:tcPr/>
          <w:p>
            <w:pPr>
              <w:pStyle w:val="Compact"/>
            </w:pPr>
            <w:r>
              <w:t xml:space="preserve">☐ </w:t>
            </w:r>
            <w:r>
              <w:rPr>
                <w:rFonts w:hint="eastAsia"/>
              </w:rPr>
              <w:t xml:space="preserve">普通建物賃貸借</w:t>
            </w:r>
            <w:r>
              <w:t xml:space="preserve"> ☐ </w:t>
            </w:r>
            <w:r>
              <w:rPr>
                <w:rFonts w:hint="eastAsia"/>
              </w:rPr>
              <w:t xml:space="preserve">定期建物賃貸借</w:t>
            </w:r>
            <w:r>
              <w:t xml:space="preserve"> ☐ </w:t>
            </w:r>
            <w:r>
              <w:rPr>
                <w:rFonts w:hint="eastAsia"/>
              </w:rPr>
              <w:t xml:space="preserve">その他</w:t>
            </w:r>
          </w:p>
        </w:tc>
      </w:tr>
    </w:tbl>
    <w:p>
      <w:pPr>
        <w:pStyle w:val="Compact"/>
        <w:numPr>
          <w:ilvl w:val="0"/>
          <w:numId w:val="1002"/>
        </w:numPr>
      </w:pPr>
      <w:r>
        <w:rPr>
          <w:rFonts w:hint="eastAsia"/>
        </w:rPr>
        <w:t xml:space="preserve">本合意書の対象物件(以下「本物件」という。)は次のとおりとする。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所在地</w:t>
            </w:r>
          </w:p>
        </w:tc>
        <w:tc>
          <w:tcPr/>
          <w:p>
            <w:pPr>
              <w:pStyle w:val="Compact"/>
            </w:pPr>
            <w:r>
              <w:rPr>
                <w:rFonts w:hint="eastAsia"/>
              </w:rPr>
              <w:t xml:space="preserve">[物件所在地]</w:t>
            </w:r>
          </w:p>
        </w:tc>
      </w:tr>
      <w:tr>
        <w:tc>
          <w:tcPr/>
          <w:p>
            <w:pPr>
              <w:pStyle w:val="Compact"/>
            </w:pPr>
            <w:r>
              <w:rPr>
                <w:rFonts w:hint="eastAsia"/>
              </w:rPr>
              <w:t xml:space="preserve">建物名称</w:t>
            </w:r>
          </w:p>
        </w:tc>
        <w:tc>
          <w:tcPr/>
          <w:p>
            <w:pPr>
              <w:pStyle w:val="Compact"/>
            </w:pPr>
            <w:r>
              <w:rPr>
                <w:rFonts w:hint="eastAsia"/>
              </w:rPr>
              <w:t xml:space="preserve">[建物名称]</w:t>
            </w:r>
          </w:p>
        </w:tc>
      </w:tr>
      <w:tr>
        <w:tc>
          <w:tcPr/>
          <w:p>
            <w:pPr>
              <w:pStyle w:val="Compact"/>
            </w:pPr>
            <w:r>
              <w:rPr>
                <w:rFonts w:hint="eastAsia"/>
              </w:rPr>
              <w:t xml:space="preserve">部屋番号</w:t>
            </w:r>
          </w:p>
        </w:tc>
        <w:tc>
          <w:tcPr/>
          <w:p>
            <w:pPr>
              <w:pStyle w:val="Compact"/>
            </w:pPr>
            <w:r>
              <w:rPr>
                <w:rFonts w:hint="eastAsia"/>
              </w:rPr>
              <w:t xml:space="preserve">[部屋番号]</w:t>
            </w:r>
          </w:p>
        </w:tc>
      </w:tr>
      <w:tr>
        <w:tc>
          <w:tcPr/>
          <w:p>
            <w:pPr>
              <w:pStyle w:val="Compact"/>
            </w:pPr>
            <w:r>
              <w:rPr>
                <w:rFonts w:hint="eastAsia"/>
              </w:rPr>
              <w:t xml:space="preserve">専有面積</w:t>
            </w:r>
          </w:p>
        </w:tc>
        <w:tc>
          <w:tcPr/>
          <w:p>
            <w:pPr>
              <w:pStyle w:val="Compact"/>
            </w:pPr>
            <w:r>
              <w:t xml:space="preserve">[○○]㎡</w:t>
            </w:r>
          </w:p>
        </w:tc>
      </w:tr>
      <w:tr>
        <w:tc>
          <w:tcPr/>
          <w:p>
            <w:pPr>
              <w:pStyle w:val="Compact"/>
            </w:pPr>
            <w:r>
              <w:rPr>
                <w:rFonts w:hint="eastAsia"/>
              </w:rPr>
              <w:t xml:space="preserve">用途</w:t>
            </w:r>
          </w:p>
        </w:tc>
        <w:tc>
          <w:tcPr/>
          <w:p>
            <w:pPr>
              <w:pStyle w:val="Compact"/>
            </w:pPr>
            <w:r>
              <w:t xml:space="preserve">☐ </w:t>
            </w:r>
            <w:r>
              <w:rPr>
                <w:rFonts w:hint="eastAsia"/>
              </w:rPr>
              <w:t xml:space="preserve">居住用</w:t>
            </w:r>
            <w:r>
              <w:t xml:space="preserve"> ☐ </w:t>
            </w:r>
            <w:r>
              <w:rPr>
                <w:rFonts w:hint="eastAsia"/>
              </w:rPr>
              <w:t xml:space="preserve">事業用</w:t>
            </w:r>
            <w:r>
              <w:t xml:space="preserve"> ☐ </w:t>
            </w:r>
            <w:r>
              <w:rPr>
                <w:rFonts w:hint="eastAsia"/>
              </w:rPr>
              <w:t xml:space="preserve">その他</w:t>
            </w:r>
          </w:p>
        </w:tc>
      </w:tr>
    </w:tbl>
    <w:bookmarkEnd w:id="11"/>
    <w:bookmarkStart w:id="12" w:name="第2条解約日物件引渡し日"/>
    <w:p>
      <w:pPr>
        <w:pStyle w:val="Heading2"/>
      </w:pPr>
      <w:r>
        <w:rPr>
          <w:rFonts w:hint="eastAsia"/>
        </w:rPr>
        <w:t xml:space="preserve">第2条(解約日・物件引渡し日)</w:t>
      </w:r>
    </w:p>
    <w:p>
      <w:pPr>
        <w:pStyle w:val="Compact"/>
        <w:numPr>
          <w:ilvl w:val="0"/>
          <w:numId w:val="1003"/>
        </w:numPr>
      </w:pPr>
      <w:r>
        <w:rPr>
          <w:rFonts w:hint="eastAsia"/>
        </w:rPr>
        <w:t xml:space="preserve">甲および乙は、原契約を</w:t>
      </w:r>
      <w:r>
        <w:rPr>
          <w:rFonts w:hint="eastAsia"/>
          <w:b/>
          <w:bCs/>
        </w:rPr>
        <w:t xml:space="preserve">[YYYY年MM月DD日]</w:t>
      </w:r>
      <w:r>
        <w:rPr>
          <w:rFonts w:hint="eastAsia"/>
        </w:rPr>
        <w:t xml:space="preserve">(以下「解約日」という。)をもって</w:t>
      </w:r>
      <w:r>
        <w:rPr>
          <w:rFonts w:hint="eastAsia"/>
          <w:b/>
          <w:bCs/>
        </w:rPr>
        <w:t xml:space="preserve">合意解約</w:t>
      </w:r>
      <w:r>
        <w:rPr>
          <w:rFonts w:hint="eastAsia"/>
        </w:rPr>
        <w:t xml:space="preserve">することに合意する。</w:t>
      </w:r>
    </w:p>
    <w:p>
      <w:pPr>
        <w:pStyle w:val="Compact"/>
        <w:numPr>
          <w:ilvl w:val="0"/>
          <w:numId w:val="1003"/>
        </w:numPr>
      </w:pPr>
      <w:r>
        <w:rPr>
          <w:rFonts w:hint="eastAsia"/>
        </w:rPr>
        <w:t xml:space="preserve">乙は、解約日までに本物件を退去し、甲に対し本物件を引き渡すものとする(以下「引渡し」という。引渡し日を「引渡し日」という。)。</w:t>
      </w:r>
    </w:p>
    <w:p>
      <w:pPr>
        <w:pStyle w:val="Compact"/>
        <w:numPr>
          <w:ilvl w:val="0"/>
          <w:numId w:val="1003"/>
        </w:numPr>
      </w:pPr>
      <w:r>
        <w:rPr>
          <w:rFonts w:hint="eastAsia"/>
        </w:rPr>
        <w:t xml:space="preserve">引渡し時には、甲乙双方の立会いの上、物件の状態を確認する(以下「立会い検査」という。)。</w:t>
      </w:r>
    </w:p>
    <w:p>
      <w:pPr>
        <w:pStyle w:val="Compact"/>
        <w:numPr>
          <w:ilvl w:val="0"/>
          <w:numId w:val="1003"/>
        </w:numPr>
      </w:pPr>
      <w:r>
        <w:rPr>
          <w:rFonts w:hint="eastAsia"/>
        </w:rPr>
        <w:t xml:space="preserve">立会い検査の日時・場所:</w:t>
      </w:r>
    </w:p>
    <w:p>
      <w:pPr>
        <w:pStyle w:val="Compact"/>
        <w:numPr>
          <w:ilvl w:val="0"/>
          <w:numId w:val="1004"/>
        </w:numPr>
      </w:pPr>
      <w:r>
        <w:rPr>
          <w:rFonts w:hint="eastAsia"/>
        </w:rPr>
        <w:t xml:space="preserve">日時:[YYYY年MM月DD日</w:t>
      </w:r>
      <w:r>
        <w:t xml:space="preserve"> </w:t>
      </w:r>
      <w:r>
        <w:rPr>
          <w:rFonts w:hint="eastAsia"/>
        </w:rPr>
        <w:t xml:space="preserve">○○時]</w:t>
      </w:r>
    </w:p>
    <w:p>
      <w:pPr>
        <w:pStyle w:val="Compact"/>
        <w:numPr>
          <w:ilvl w:val="0"/>
          <w:numId w:val="1004"/>
        </w:numPr>
      </w:pPr>
      <w:r>
        <w:rPr>
          <w:rFonts w:hint="eastAsia"/>
        </w:rPr>
        <w:t xml:space="preserve">場所:本物件</w:t>
      </w:r>
    </w:p>
    <w:p>
      <w:pPr>
        <w:pStyle w:val="Compact"/>
        <w:numPr>
          <w:ilvl w:val="0"/>
          <w:numId w:val="1004"/>
        </w:numPr>
      </w:pPr>
      <w:r>
        <w:rPr>
          <w:rFonts w:hint="eastAsia"/>
        </w:rPr>
        <w:t xml:space="preserve">立会者:甲(または甲の代理人)・乙(または乙の代理人)</w:t>
      </w:r>
    </w:p>
    <w:bookmarkEnd w:id="12"/>
    <w:bookmarkStart w:id="16" w:name="第3条違約金の取扱い"/>
    <w:p>
      <w:pPr>
        <w:pStyle w:val="Heading2"/>
      </w:pPr>
      <w:r>
        <w:rPr>
          <w:rFonts w:hint="eastAsia"/>
        </w:rPr>
        <w:t xml:space="preserve">第3条(違約金の取扱い)</w:t>
      </w:r>
    </w:p>
    <w:p>
      <w:pPr>
        <w:pStyle w:val="FirstParagraph"/>
      </w:pPr>
      <w:r>
        <w:rPr>
          <w:rFonts w:hint="eastAsia"/>
        </w:rPr>
        <w:t xml:space="preserve">(該当するパターンを選択してください)</w:t>
      </w:r>
    </w:p>
    <w:bookmarkStart w:id="13" w:name="パターンa契約書通り違約金発生"/>
    <w:p>
      <w:pPr>
        <w:pStyle w:val="Heading3"/>
      </w:pPr>
      <w:r>
        <w:rPr>
          <w:rFonts w:hint="eastAsia"/>
        </w:rPr>
        <w:t xml:space="preserve">【パターンA:契約書通り・違約金発生】</w:t>
      </w:r>
    </w:p>
    <w:p>
      <w:pPr>
        <w:pStyle w:val="Compact"/>
        <w:numPr>
          <w:ilvl w:val="0"/>
          <w:numId w:val="1005"/>
        </w:numPr>
      </w:pPr>
      <w:r>
        <w:rPr>
          <w:rFonts w:hint="eastAsia"/>
        </w:rPr>
        <w:t xml:space="preserve">乙は、原契約第○条の中途解約条項に基づき、賃料[2]か月分相当額の違約金として、</w:t>
      </w:r>
      <w:r>
        <w:rPr>
          <w:rFonts w:hint="eastAsia"/>
          <w:b/>
          <w:bCs/>
        </w:rPr>
        <w:t xml:space="preserve">金[金額]円</w:t>
      </w:r>
      <w:r>
        <w:rPr>
          <w:rFonts w:hint="eastAsia"/>
        </w:rPr>
        <w:t xml:space="preserve">を甲に支払うものとする。</w:t>
      </w:r>
    </w:p>
    <w:p>
      <w:pPr>
        <w:pStyle w:val="Compact"/>
        <w:numPr>
          <w:ilvl w:val="0"/>
          <w:numId w:val="1005"/>
        </w:numPr>
      </w:pPr>
      <w:r>
        <w:rPr>
          <w:rFonts w:hint="eastAsia"/>
        </w:rPr>
        <w:t xml:space="preserve">違約金の支払は、解約日までに、甲の指定する銀行口座への振込により行う。</w:t>
      </w:r>
    </w:p>
    <w:p>
      <w:pPr>
        <w:pStyle w:val="Compact"/>
        <w:numPr>
          <w:ilvl w:val="0"/>
          <w:numId w:val="1005"/>
        </w:numPr>
      </w:pPr>
      <w:r>
        <w:rPr>
          <w:rFonts w:hint="eastAsia"/>
        </w:rPr>
        <w:t xml:space="preserve">振込手数料は乙の負担とする。</w:t>
      </w:r>
    </w:p>
    <w:bookmarkEnd w:id="13"/>
    <w:bookmarkStart w:id="14" w:name="パターンb違約金減額"/>
    <w:p>
      <w:pPr>
        <w:pStyle w:val="Heading3"/>
      </w:pPr>
      <w:r>
        <w:rPr>
          <w:rFonts w:hint="eastAsia"/>
        </w:rPr>
        <w:t xml:space="preserve">【パターンB:違約金減額】</w:t>
      </w:r>
    </w:p>
    <w:p>
      <w:pPr>
        <w:pStyle w:val="Compact"/>
        <w:numPr>
          <w:ilvl w:val="0"/>
          <w:numId w:val="1006"/>
        </w:numPr>
      </w:pPr>
      <w:r>
        <w:rPr>
          <w:rFonts w:hint="eastAsia"/>
        </w:rPr>
        <w:t xml:space="preserve">乙は、原契約第○条の中途解約条項に基づき、賃料[2]か月分相当額の違約金支払義務を負っている(本来の違約金:金[金額]円)。</w:t>
      </w:r>
    </w:p>
    <w:p>
      <w:pPr>
        <w:pStyle w:val="Compact"/>
        <w:numPr>
          <w:ilvl w:val="0"/>
          <w:numId w:val="1006"/>
        </w:numPr>
      </w:pPr>
      <w:r>
        <w:rPr>
          <w:rFonts w:hint="eastAsia"/>
        </w:rPr>
        <w:t xml:space="preserve">甲乙協議の結果、上記違約金を</w:t>
      </w:r>
      <w:r>
        <w:rPr>
          <w:rFonts w:hint="eastAsia"/>
          <w:b/>
          <w:bCs/>
        </w:rPr>
        <w:t xml:space="preserve">金[減額後金額]円</w:t>
      </w:r>
      <w:r>
        <w:rPr>
          <w:rFonts w:hint="eastAsia"/>
        </w:rPr>
        <w:t xml:space="preserve">(賃料[1]か月分相当額)に</w:t>
      </w:r>
      <w:r>
        <w:rPr>
          <w:rFonts w:hint="eastAsia"/>
          <w:b/>
          <w:bCs/>
        </w:rPr>
        <w:t xml:space="preserve">減額</w:t>
      </w:r>
      <w:r>
        <w:rPr>
          <w:rFonts w:hint="eastAsia"/>
        </w:rPr>
        <w:t xml:space="preserve">することに合意する。</w:t>
      </w:r>
    </w:p>
    <w:p>
      <w:pPr>
        <w:pStyle w:val="Compact"/>
        <w:numPr>
          <w:ilvl w:val="0"/>
          <w:numId w:val="1006"/>
        </w:numPr>
      </w:pPr>
      <w:r>
        <w:rPr>
          <w:rFonts w:hint="eastAsia"/>
        </w:rPr>
        <w:t xml:space="preserve">減額後の違約金の支払は、解約日までに、甲の指定する銀行口座への振込により行う。</w:t>
      </w:r>
    </w:p>
    <w:p>
      <w:pPr>
        <w:pStyle w:val="Compact"/>
        <w:numPr>
          <w:ilvl w:val="0"/>
          <w:numId w:val="1006"/>
        </w:numPr>
      </w:pPr>
      <w:r>
        <w:rPr>
          <w:rFonts w:hint="eastAsia"/>
        </w:rPr>
        <w:t xml:space="preserve">振込手数料は乙の負担とする。</w:t>
      </w:r>
    </w:p>
    <w:bookmarkEnd w:id="14"/>
    <w:bookmarkStart w:id="15" w:name="パターンc違約金全額免除"/>
    <w:p>
      <w:pPr>
        <w:pStyle w:val="Heading3"/>
      </w:pPr>
      <w:r>
        <w:rPr>
          <w:rFonts w:hint="eastAsia"/>
        </w:rPr>
        <w:t xml:space="preserve">【パターンC:違約金全額免除】</w:t>
      </w:r>
    </w:p>
    <w:p>
      <w:pPr>
        <w:pStyle w:val="Compact"/>
        <w:numPr>
          <w:ilvl w:val="0"/>
          <w:numId w:val="1007"/>
        </w:numPr>
      </w:pPr>
      <w:r>
        <w:rPr>
          <w:rFonts w:hint="eastAsia"/>
        </w:rPr>
        <w:t xml:space="preserve">甲は、原契約第○条の中途解約条項に基づく違約金請求権を</w:t>
      </w:r>
      <w:r>
        <w:rPr>
          <w:rFonts w:hint="eastAsia"/>
          <w:b/>
          <w:bCs/>
        </w:rPr>
        <w:t xml:space="preserve">全額免除</w:t>
      </w:r>
      <w:r>
        <w:t xml:space="preserve">する。</w:t>
      </w:r>
    </w:p>
    <w:p>
      <w:pPr>
        <w:pStyle w:val="Compact"/>
        <w:numPr>
          <w:ilvl w:val="0"/>
          <w:numId w:val="1007"/>
        </w:numPr>
      </w:pPr>
      <w:r>
        <w:rPr>
          <w:rFonts w:hint="eastAsia"/>
        </w:rPr>
        <w:t xml:space="preserve">本免除は、本合意書の他の履行条件(原状回復・引渡し等)を乙が遵守することを条件とする。</w:t>
      </w:r>
    </w:p>
    <w:p>
      <w:pPr>
        <w:pStyle w:val="Compact"/>
        <w:numPr>
          <w:ilvl w:val="0"/>
          <w:numId w:val="1007"/>
        </w:numPr>
      </w:pPr>
      <w:r>
        <w:rPr>
          <w:rFonts w:hint="eastAsia"/>
        </w:rPr>
        <w:t xml:space="preserve">乙が本合意書の履行条件に違反した場合、甲は本免除を撤回し、違約金請求権を行使することができる。</w:t>
      </w:r>
    </w:p>
    <w:bookmarkEnd w:id="15"/>
    <w:bookmarkEnd w:id="16"/>
    <w:bookmarkStart w:id="18" w:name="第4条敷金の精算"/>
    <w:p>
      <w:pPr>
        <w:pStyle w:val="Heading2"/>
      </w:pPr>
      <w:r>
        <w:rPr>
          <w:rFonts w:hint="eastAsia"/>
        </w:rPr>
        <w:t xml:space="preserve">第4条(敷金の精算)</w:t>
      </w:r>
    </w:p>
    <w:p>
      <w:pPr>
        <w:pStyle w:val="Compact"/>
        <w:numPr>
          <w:ilvl w:val="0"/>
          <w:numId w:val="1008"/>
        </w:numPr>
      </w:pPr>
      <w:r>
        <w:rPr>
          <w:rFonts w:hint="eastAsia"/>
        </w:rPr>
        <w:t xml:space="preserve">乙が甲に預託した敷金金[金額]円について、本合意書に基づく解約完了時に次のとおり精算する(民法第622条の2)。</w:t>
      </w:r>
    </w:p>
    <w:bookmarkStart w:id="17" w:name="敷金精算表"/>
    <w:p>
      <w:pPr>
        <w:pStyle w:val="Heading3"/>
      </w:pPr>
      <w:r>
        <w:rPr>
          <w:rFonts w:hint="eastAsia"/>
        </w:rPr>
        <w:t xml:space="preserve">敷金精算表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金額(円)</w:t>
            </w:r>
          </w:p>
        </w:tc>
      </w:tr>
      <w:tr>
        <w:tc>
          <w:tcPr/>
          <w:p>
            <w:pPr>
              <w:pStyle w:val="Compact"/>
            </w:pPr>
            <w:r>
              <w:rPr>
                <w:rFonts w:hint="eastAsia"/>
              </w:rPr>
              <w:t xml:space="preserve">預託敷金</w:t>
            </w:r>
          </w:p>
        </w:tc>
        <w:tc>
          <w:tcPr/>
          <w:p>
            <w:pPr>
              <w:pStyle w:val="Compact"/>
            </w:pPr>
            <w:r>
              <w:rPr>
                <w:rFonts w:hint="eastAsia"/>
              </w:rPr>
              <w:t xml:space="preserve">[金額]円</w:t>
            </w:r>
          </w:p>
        </w:tc>
      </w:tr>
      <w:tr>
        <w:tc>
          <w:tcPr/>
          <w:p>
            <w:pPr>
              <w:pStyle w:val="Compact"/>
            </w:pPr>
            <w:r>
              <w:rPr>
                <w:rFonts w:hint="eastAsia"/>
              </w:rPr>
              <w:t xml:space="preserve">控除項目1:未払賃料(該当時)</w:t>
            </w:r>
          </w:p>
        </w:tc>
        <w:tc>
          <w:tcPr/>
          <w:p>
            <w:pPr>
              <w:pStyle w:val="Compact"/>
            </w:pPr>
            <w:r>
              <w:rPr>
                <w:rFonts w:hint="eastAsia"/>
              </w:rPr>
              <w:t xml:space="preserve">△[金額]円</w:t>
            </w:r>
          </w:p>
        </w:tc>
      </w:tr>
      <w:tr>
        <w:tc>
          <w:tcPr/>
          <w:p>
            <w:pPr>
              <w:pStyle w:val="Compact"/>
            </w:pPr>
            <w:r>
              <w:rPr>
                <w:rFonts w:hint="eastAsia"/>
              </w:rPr>
              <w:t xml:space="preserve">控除項目2:原状回復費用(該当時・第5条参照)</w:t>
            </w:r>
          </w:p>
        </w:tc>
        <w:tc>
          <w:tcPr/>
          <w:p>
            <w:pPr>
              <w:pStyle w:val="Compact"/>
            </w:pPr>
            <w:r>
              <w:rPr>
                <w:rFonts w:hint="eastAsia"/>
              </w:rPr>
              <w:t xml:space="preserve">△[金額]円</w:t>
            </w:r>
          </w:p>
        </w:tc>
      </w:tr>
      <w:tr>
        <w:tc>
          <w:tcPr/>
          <w:p>
            <w:pPr>
              <w:pStyle w:val="Compact"/>
            </w:pPr>
            <w:r>
              <w:rPr>
                <w:rFonts w:hint="eastAsia"/>
              </w:rPr>
              <w:t xml:space="preserve">控除項目3:水道光熱費等清算金(該当時・第8条参照)</w:t>
            </w:r>
          </w:p>
        </w:tc>
        <w:tc>
          <w:tcPr/>
          <w:p>
            <w:pPr>
              <w:pStyle w:val="Compact"/>
            </w:pPr>
            <w:r>
              <w:rPr>
                <w:rFonts w:hint="eastAsia"/>
              </w:rPr>
              <w:t xml:space="preserve">△[金額]円</w:t>
            </w:r>
          </w:p>
        </w:tc>
      </w:tr>
      <w:tr>
        <w:tc>
          <w:tcPr/>
          <w:p>
            <w:pPr>
              <w:pStyle w:val="Compact"/>
            </w:pPr>
            <w:r>
              <w:rPr>
                <w:rFonts w:hint="eastAsia"/>
              </w:rPr>
              <w:t xml:space="preserve">控除項目4:その他(該当時)</w:t>
            </w:r>
          </w:p>
        </w:tc>
        <w:tc>
          <w:tcPr/>
          <w:p>
            <w:pPr>
              <w:pStyle w:val="Compact"/>
            </w:pPr>
            <w:r>
              <w:rPr>
                <w:rFonts w:hint="eastAsia"/>
              </w:rPr>
              <w:t xml:space="preserve">△[金額]円</w:t>
            </w:r>
          </w:p>
        </w:tc>
      </w:tr>
      <w:tr>
        <w:tc>
          <w:tcPr/>
          <w:p>
            <w:pPr>
              <w:pStyle w:val="Compact"/>
            </w:pPr>
            <w:r>
              <w:rPr>
                <w:rFonts w:hint="eastAsia"/>
                <w:b/>
                <w:bCs/>
              </w:rPr>
              <w:t xml:space="preserve">返還額(乙へ返還)</w:t>
            </w:r>
          </w:p>
        </w:tc>
        <w:tc>
          <w:tcPr/>
          <w:p>
            <w:pPr>
              <w:pStyle w:val="Compact"/>
            </w:pPr>
            <w:r>
              <w:rPr>
                <w:rFonts w:hint="eastAsia"/>
                <w:b/>
                <w:bCs/>
              </w:rPr>
              <w:t xml:space="preserve">[金額]円</w:t>
            </w:r>
          </w:p>
        </w:tc>
      </w:tr>
    </w:tbl>
    <w:p>
      <w:pPr>
        <w:pStyle w:val="Compact"/>
        <w:numPr>
          <w:ilvl w:val="0"/>
          <w:numId w:val="1009"/>
        </w:numPr>
      </w:pPr>
      <w:r>
        <w:rPr>
          <w:rFonts w:hint="eastAsia"/>
        </w:rPr>
        <w:t xml:space="preserve">甲は、上記返還額を、引渡し完了日から</w:t>
      </w:r>
      <w:r>
        <w:rPr>
          <w:rFonts w:hint="eastAsia"/>
          <w:b/>
          <w:bCs/>
        </w:rPr>
        <w:t xml:space="preserve">[7]日以内</w:t>
      </w:r>
      <w:r>
        <w:rPr>
          <w:rFonts w:hint="eastAsia"/>
        </w:rPr>
        <w:t xml:space="preserve">に、乙の指定する銀行口座への振込により返還する。</w:t>
      </w:r>
    </w:p>
    <w:p>
      <w:pPr>
        <w:pStyle w:val="Compact"/>
        <w:numPr>
          <w:ilvl w:val="0"/>
          <w:numId w:val="1009"/>
        </w:numPr>
      </w:pPr>
      <w:r>
        <w:rPr>
          <w:rFonts w:hint="eastAsia"/>
        </w:rPr>
        <w:t xml:space="preserve">振込手数料は甲の負担とする。</w:t>
      </w:r>
    </w:p>
    <w:p>
      <w:pPr>
        <w:pStyle w:val="Compact"/>
        <w:numPr>
          <w:ilvl w:val="0"/>
          <w:numId w:val="1009"/>
        </w:numPr>
      </w:pPr>
      <w:r>
        <w:rPr>
          <w:rFonts w:hint="eastAsia"/>
        </w:rPr>
        <w:t xml:space="preserve">控除項目の根拠資料(原状回復費用見積書・水道光熱費請求書等)を、甲は乙の請求があるときは速やかに提示する。</w:t>
      </w:r>
    </w:p>
    <w:p>
      <w:pPr>
        <w:pStyle w:val="Compact"/>
        <w:numPr>
          <w:ilvl w:val="0"/>
          <w:numId w:val="1009"/>
        </w:numPr>
      </w:pPr>
      <w:r>
        <w:rPr>
          <w:rFonts w:hint="eastAsia"/>
        </w:rPr>
        <w:t xml:space="preserve">甲が前項の返還を遅延した場合、甲は乙に対し、遅延額に対し</w:t>
      </w:r>
      <w:r>
        <w:rPr>
          <w:rFonts w:hint="eastAsia"/>
          <w:b/>
          <w:bCs/>
        </w:rPr>
        <w:t xml:space="preserve">年[3]%</w:t>
      </w:r>
      <w:r>
        <w:rPr>
          <w:rFonts w:hint="eastAsia"/>
        </w:rPr>
        <w:t xml:space="preserve">の遅延損害金を支払う。</w:t>
      </w:r>
    </w:p>
    <w:bookmarkEnd w:id="17"/>
    <w:bookmarkEnd w:id="18"/>
    <w:bookmarkStart w:id="19" w:name="第5条原状回復国土交通省ガイドライン準拠"/>
    <w:p>
      <w:pPr>
        <w:pStyle w:val="Heading2"/>
      </w:pPr>
      <w:r>
        <w:rPr>
          <w:rFonts w:hint="eastAsia"/>
        </w:rPr>
        <w:t xml:space="preserve">第5条(原状回復・国土交通省ガイドライン準拠)</w:t>
      </w:r>
    </w:p>
    <w:p>
      <w:pPr>
        <w:pStyle w:val="Compact"/>
        <w:numPr>
          <w:ilvl w:val="0"/>
          <w:numId w:val="1010"/>
        </w:numPr>
      </w:pPr>
      <w:r>
        <w:rPr>
          <w:rFonts w:hint="eastAsia"/>
        </w:rPr>
        <w:t xml:space="preserve">乙は、解約日までに、本物件を</w:t>
      </w:r>
      <w:r>
        <w:rPr>
          <w:rFonts w:hint="eastAsia"/>
          <w:b/>
          <w:bCs/>
        </w:rPr>
        <w:t xml:space="preserve">原状回復</w:t>
      </w:r>
      <w:r>
        <w:rPr>
          <w:rFonts w:hint="eastAsia"/>
        </w:rPr>
        <w:t xml:space="preserve">して甲に引き渡す義務を負う。ただし、</w:t>
      </w:r>
      <w:r>
        <w:rPr>
          <w:rFonts w:hint="eastAsia"/>
          <w:b/>
          <w:bCs/>
        </w:rPr>
        <w:t xml:space="preserve">通常損耗および経年劣化は乙の原状回復義務の範囲外</w:t>
      </w:r>
      <w:r>
        <w:rPr>
          <w:rFonts w:hint="eastAsia"/>
        </w:rPr>
        <w:t xml:space="preserve">とする(民法第621条)。</w:t>
      </w:r>
    </w:p>
    <w:p>
      <w:pPr>
        <w:pStyle w:val="Compact"/>
        <w:numPr>
          <w:ilvl w:val="0"/>
          <w:numId w:val="1010"/>
        </w:numPr>
      </w:pPr>
      <w:r>
        <w:rPr>
          <w:rFonts w:hint="eastAsia"/>
        </w:rPr>
        <w:t xml:space="preserve">原状回復の範囲は、</w:t>
      </w:r>
      <w:r>
        <w:rPr>
          <w:rFonts w:hint="eastAsia"/>
          <w:b/>
          <w:bCs/>
        </w:rPr>
        <w:t xml:space="preserve">国土交通省「原状回復をめぐるトラブルとガイドライン」</w:t>
      </w:r>
      <w:r>
        <w:rPr>
          <w:rFonts w:hint="eastAsia"/>
        </w:rPr>
        <w:t xml:space="preserve">に準拠する。</w:t>
      </w:r>
    </w:p>
    <w:p>
      <w:pPr>
        <w:pStyle w:val="Compact"/>
        <w:numPr>
          <w:ilvl w:val="0"/>
          <w:numId w:val="1010"/>
        </w:numPr>
      </w:pPr>
      <w:r>
        <w:rPr>
          <w:rFonts w:hint="eastAsia"/>
        </w:rPr>
        <w:t xml:space="preserve">通常損耗・経年劣化に該当する修繕(壁紙の自然色あせ・畳の自然摩耗・床材の経年劣化等)は、甲の負担とする。</w:t>
      </w:r>
    </w:p>
    <w:p>
      <w:pPr>
        <w:pStyle w:val="Compact"/>
        <w:numPr>
          <w:ilvl w:val="0"/>
          <w:numId w:val="1010"/>
        </w:numPr>
      </w:pPr>
      <w:r>
        <w:rPr>
          <w:rFonts w:hint="eastAsia"/>
        </w:rPr>
        <w:t xml:space="preserve">乙の故意・過失による損傷(タバコのヤニ・落書き・ペットによる傷等)は、乙の負担とする。</w:t>
      </w:r>
    </w:p>
    <w:p>
      <w:pPr>
        <w:pStyle w:val="Compact"/>
        <w:numPr>
          <w:ilvl w:val="0"/>
          <w:numId w:val="1010"/>
        </w:numPr>
      </w:pPr>
      <w:r>
        <w:rPr>
          <w:rFonts w:hint="eastAsia"/>
        </w:rPr>
        <w:t xml:space="preserve">原状回復費用の見積り・確定は、別紙「原状回復費用明細書」のとおりとする。</w:t>
      </w:r>
    </w:p>
    <w:p>
      <w:pPr>
        <w:pStyle w:val="Compact"/>
        <w:numPr>
          <w:ilvl w:val="0"/>
          <w:numId w:val="1010"/>
        </w:numPr>
      </w:pPr>
      <w:r>
        <w:rPr>
          <w:rFonts w:hint="eastAsia"/>
        </w:rPr>
        <w:t xml:space="preserve">乙は、原状回復費用を、第4条の敷金から控除することに同意する(敷金不足の場合、乙が追加負担)。</w:t>
      </w:r>
    </w:p>
    <w:bookmarkEnd w:id="19"/>
    <w:bookmarkStart w:id="20" w:name="第6条鍵の返却"/>
    <w:p>
      <w:pPr>
        <w:pStyle w:val="Heading2"/>
      </w:pPr>
      <w:r>
        <w:rPr>
          <w:rFonts w:hint="eastAsia"/>
        </w:rPr>
        <w:t xml:space="preserve">第6条(鍵の返却)</w:t>
      </w:r>
    </w:p>
    <w:p>
      <w:pPr>
        <w:pStyle w:val="Compact"/>
        <w:numPr>
          <w:ilvl w:val="0"/>
          <w:numId w:val="1011"/>
        </w:numPr>
      </w:pPr>
      <w:r>
        <w:rPr>
          <w:rFonts w:hint="eastAsia"/>
        </w:rPr>
        <w:t xml:space="preserve">乙は、引渡し日までに、甲から預かった鍵を全本数(合計</w:t>
      </w:r>
      <w:r>
        <w:rPr>
          <w:rFonts w:hint="eastAsia"/>
          <w:b/>
          <w:bCs/>
        </w:rPr>
        <w:t xml:space="preserve">[○]本</w:t>
      </w:r>
      <w:r>
        <w:rPr>
          <w:rFonts w:hint="eastAsia"/>
        </w:rPr>
        <w:t xml:space="preserve">)、甲に返却する。</w:t>
      </w:r>
    </w:p>
    <w:p>
      <w:pPr>
        <w:pStyle w:val="Compact"/>
        <w:numPr>
          <w:ilvl w:val="0"/>
          <w:numId w:val="1011"/>
        </w:numPr>
      </w:pPr>
      <w:r>
        <w:rPr>
          <w:rFonts w:hint="eastAsia"/>
        </w:rPr>
        <w:t xml:space="preserve">鍵には、玄関扉鍵、共用部分鍵(郵便受け・宅配ボックス・駐車場ゲート等)を含む。</w:t>
      </w:r>
    </w:p>
    <w:p>
      <w:pPr>
        <w:pStyle w:val="Compact"/>
        <w:numPr>
          <w:ilvl w:val="0"/>
          <w:numId w:val="1011"/>
        </w:numPr>
      </w:pPr>
      <w:r>
        <w:rPr>
          <w:rFonts w:hint="eastAsia"/>
        </w:rPr>
        <w:t xml:space="preserve">乙が鍵を紛失した場合、</w:t>
      </w:r>
      <w:r>
        <w:rPr>
          <w:rFonts w:hint="eastAsia"/>
          <w:b/>
          <w:bCs/>
        </w:rPr>
        <w:t xml:space="preserve">鍵交換費用</w:t>
      </w:r>
      <w:r>
        <w:rPr>
          <w:rFonts w:hint="eastAsia"/>
        </w:rPr>
        <w:t xml:space="preserve">(金[金額]円程度)を乙が負担する。</w:t>
      </w:r>
    </w:p>
    <w:p>
      <w:pPr>
        <w:pStyle w:val="Compact"/>
        <w:numPr>
          <w:ilvl w:val="0"/>
          <w:numId w:val="1011"/>
        </w:numPr>
      </w:pPr>
      <w:r>
        <w:rPr>
          <w:rFonts w:hint="eastAsia"/>
        </w:rPr>
        <w:t xml:space="preserve">鍵交換費用は、第4条の敷金から控除することができる。</w:t>
      </w:r>
    </w:p>
    <w:bookmarkEnd w:id="20"/>
    <w:bookmarkStart w:id="24" w:name="第7条残置物の取扱い"/>
    <w:p>
      <w:pPr>
        <w:pStyle w:val="Heading2"/>
      </w:pPr>
      <w:r>
        <w:rPr>
          <w:rFonts w:hint="eastAsia"/>
        </w:rPr>
        <w:t xml:space="preserve">第7条(残置物の取扱い)</w:t>
      </w:r>
    </w:p>
    <w:p>
      <w:pPr>
        <w:pStyle w:val="FirstParagraph"/>
      </w:pPr>
      <w:r>
        <w:rPr>
          <w:rFonts w:hint="eastAsia"/>
        </w:rPr>
        <w:t xml:space="preserve">(該当するパターンを選択してください)</w:t>
      </w:r>
    </w:p>
    <w:bookmarkStart w:id="21" w:name="パターンaすべて撤去"/>
    <w:p>
      <w:pPr>
        <w:pStyle w:val="Heading3"/>
      </w:pPr>
      <w:r>
        <w:rPr>
          <w:rFonts w:hint="eastAsia"/>
        </w:rPr>
        <w:t xml:space="preserve">【パターンA:すべて撤去】</w:t>
      </w:r>
    </w:p>
    <w:p>
      <w:pPr>
        <w:pStyle w:val="Compact"/>
        <w:numPr>
          <w:ilvl w:val="0"/>
          <w:numId w:val="1012"/>
        </w:numPr>
      </w:pPr>
      <w:r>
        <w:rPr>
          <w:rFonts w:hint="eastAsia"/>
        </w:rPr>
        <w:t xml:space="preserve">乙は、引渡し日までに、本物件内に残置した一切の物品(以下「残置物」という。)を撤去する。</w:t>
      </w:r>
    </w:p>
    <w:p>
      <w:pPr>
        <w:pStyle w:val="Compact"/>
        <w:numPr>
          <w:ilvl w:val="0"/>
          <w:numId w:val="1012"/>
        </w:numPr>
      </w:pPr>
      <w:r>
        <w:rPr>
          <w:rFonts w:hint="eastAsia"/>
        </w:rPr>
        <w:t xml:space="preserve">解約日後に乙が残置した物品がある場合、乙はその</w:t>
      </w:r>
      <w:r>
        <w:rPr>
          <w:rFonts w:hint="eastAsia"/>
          <w:b/>
          <w:bCs/>
        </w:rPr>
        <w:t xml:space="preserve">所有権を放棄</w:t>
      </w:r>
      <w:r>
        <w:rPr>
          <w:rFonts w:hint="eastAsia"/>
        </w:rPr>
        <w:t xml:space="preserve">したものとみなし、甲は自由に処分することができる。残置物の処分費用は乙の負担とする(原状回復費用とは別途請求)。</w:t>
      </w:r>
    </w:p>
    <w:bookmarkEnd w:id="21"/>
    <w:bookmarkStart w:id="22" w:name="パターンb一部残置所有権放棄"/>
    <w:p>
      <w:pPr>
        <w:pStyle w:val="Heading3"/>
      </w:pPr>
      <w:r>
        <w:rPr>
          <w:rFonts w:hint="eastAsia"/>
        </w:rPr>
        <w:t xml:space="preserve">【パターンB:一部残置・所有権放棄】</w:t>
      </w:r>
    </w:p>
    <w:p>
      <w:pPr>
        <w:pStyle w:val="Compact"/>
        <w:numPr>
          <w:ilvl w:val="0"/>
          <w:numId w:val="1013"/>
        </w:numPr>
      </w:pPr>
      <w:r>
        <w:rPr>
          <w:rFonts w:hint="eastAsia"/>
        </w:rPr>
        <w:t xml:space="preserve">乙は、引渡し日までに、本物件内の動産類のうち、別紙「残置物リスト」記載の物品を除き、すべて撤去する。</w:t>
      </w:r>
    </w:p>
    <w:p>
      <w:pPr>
        <w:pStyle w:val="Compact"/>
        <w:numPr>
          <w:ilvl w:val="0"/>
          <w:numId w:val="1013"/>
        </w:numPr>
      </w:pPr>
      <w:r>
        <w:rPr>
          <w:rFonts w:hint="eastAsia"/>
        </w:rPr>
        <w:t xml:space="preserve">別紙「残置物リスト」記載の物品については、乙はその</w:t>
      </w:r>
      <w:r>
        <w:rPr>
          <w:rFonts w:hint="eastAsia"/>
          <w:b/>
          <w:bCs/>
        </w:rPr>
        <w:t xml:space="preserve">所有権を放棄</w:t>
      </w:r>
      <w:r>
        <w:rPr>
          <w:rFonts w:hint="eastAsia"/>
        </w:rPr>
        <w:t xml:space="preserve">し、甲は自由に処分または使用することができる。</w:t>
      </w:r>
    </w:p>
    <w:p>
      <w:pPr>
        <w:pStyle w:val="Compact"/>
        <w:numPr>
          <w:ilvl w:val="0"/>
          <w:numId w:val="1013"/>
        </w:numPr>
      </w:pPr>
      <w:r>
        <w:rPr>
          <w:rFonts w:hint="eastAsia"/>
        </w:rPr>
        <w:t xml:space="preserve">残置物の処分・使用に係る費用および責任は、甲が負担する。</w:t>
      </w:r>
    </w:p>
    <w:bookmarkEnd w:id="22"/>
    <w:bookmarkStart w:id="23" w:name="パターンc残置物の譲渡"/>
    <w:p>
      <w:pPr>
        <w:pStyle w:val="Heading3"/>
      </w:pPr>
      <w:r>
        <w:rPr>
          <w:rFonts w:hint="eastAsia"/>
        </w:rPr>
        <w:t xml:space="preserve">【パターンC:残置物の譲渡】</w:t>
      </w:r>
    </w:p>
    <w:p>
      <w:pPr>
        <w:pStyle w:val="Compact"/>
        <w:numPr>
          <w:ilvl w:val="0"/>
          <w:numId w:val="1014"/>
        </w:numPr>
      </w:pPr>
      <w:r>
        <w:rPr>
          <w:rFonts w:hint="eastAsia"/>
        </w:rPr>
        <w:t xml:space="preserve">乙は、本物件内の動産類のうち、別紙「譲渡物リスト」記載の物品を、本合意書の締結をもって</w:t>
      </w:r>
      <w:r>
        <w:rPr>
          <w:rFonts w:hint="eastAsia"/>
          <w:b/>
          <w:bCs/>
        </w:rPr>
        <w:t xml:space="preserve">甲に譲渡</w:t>
      </w:r>
      <w:r>
        <w:t xml:space="preserve">する。</w:t>
      </w:r>
    </w:p>
    <w:p>
      <w:pPr>
        <w:pStyle w:val="Compact"/>
        <w:numPr>
          <w:ilvl w:val="0"/>
          <w:numId w:val="1014"/>
        </w:numPr>
      </w:pPr>
      <w:r>
        <w:rPr>
          <w:rFonts w:hint="eastAsia"/>
        </w:rPr>
        <w:t xml:space="preserve">譲渡物の所有権は、引渡し日に乙から甲に移転する。</w:t>
      </w:r>
    </w:p>
    <w:p>
      <w:pPr>
        <w:pStyle w:val="Compact"/>
        <w:numPr>
          <w:ilvl w:val="0"/>
          <w:numId w:val="1014"/>
        </w:numPr>
      </w:pPr>
      <w:r>
        <w:rPr>
          <w:rFonts w:hint="eastAsia"/>
        </w:rPr>
        <w:t xml:space="preserve">譲渡物の対価は無償とする(または「対価金[金額]円」とする)。</w:t>
      </w:r>
    </w:p>
    <w:bookmarkEnd w:id="23"/>
    <w:bookmarkEnd w:id="24"/>
    <w:bookmarkStart w:id="25" w:name="第8条清算金"/>
    <w:p>
      <w:pPr>
        <w:pStyle w:val="Heading2"/>
      </w:pPr>
      <w:r>
        <w:rPr>
          <w:rFonts w:hint="eastAsia"/>
        </w:rPr>
        <w:t xml:space="preserve">第8条(清算金)</w:t>
      </w:r>
    </w:p>
    <w:p>
      <w:pPr>
        <w:pStyle w:val="Compact"/>
        <w:numPr>
          <w:ilvl w:val="0"/>
          <w:numId w:val="1015"/>
        </w:numPr>
      </w:pPr>
      <w:r>
        <w:rPr>
          <w:rFonts w:hint="eastAsia"/>
        </w:rPr>
        <w:t xml:space="preserve">解約日時点の清算金は、次のとおりとする。</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金額(円)</w:t>
            </w:r>
          </w:p>
        </w:tc>
        <w:tc>
          <w:tcPr/>
          <w:p>
            <w:pPr>
              <w:pStyle w:val="Compact"/>
            </w:pPr>
            <w:r>
              <w:rPr>
                <w:rFonts w:hint="eastAsia"/>
              </w:rPr>
              <w:t xml:space="preserve">備考</w:t>
            </w:r>
          </w:p>
        </w:tc>
      </w:tr>
      <w:tr>
        <w:tc>
          <w:tcPr/>
          <w:p>
            <w:pPr>
              <w:pStyle w:val="Compact"/>
            </w:pPr>
            <w:r>
              <w:rPr>
                <w:rFonts w:hint="eastAsia"/>
              </w:rPr>
              <w:t xml:space="preserve">解約日までの未払賃料</w:t>
            </w:r>
          </w:p>
        </w:tc>
        <w:tc>
          <w:tcPr/>
          <w:p>
            <w:pPr>
              <w:pStyle w:val="Compact"/>
            </w:pPr>
            <w:r>
              <w:rPr>
                <w:rFonts w:hint="eastAsia"/>
              </w:rPr>
              <w:t xml:space="preserve">[金額]円</w:t>
            </w:r>
          </w:p>
        </w:tc>
        <w:tc>
          <w:tcPr/>
          <w:p>
            <w:pPr>
              <w:pStyle w:val="Compact"/>
            </w:pPr>
            <w:r>
              <w:rPr>
                <w:rFonts w:hint="eastAsia"/>
              </w:rPr>
              <w:t xml:space="preserve">(該当時)</w:t>
            </w:r>
          </w:p>
        </w:tc>
      </w:tr>
      <w:tr>
        <w:tc>
          <w:tcPr/>
          <w:p>
            <w:pPr>
              <w:pStyle w:val="Compact"/>
            </w:pPr>
            <w:r>
              <w:rPr>
                <w:rFonts w:hint="eastAsia"/>
              </w:rPr>
              <w:t xml:space="preserve">解約月の賃料(日割計算)</w:t>
            </w:r>
          </w:p>
        </w:tc>
        <w:tc>
          <w:tcPr/>
          <w:p>
            <w:pPr>
              <w:pStyle w:val="Compact"/>
            </w:pPr>
            <w:r>
              <w:rPr>
                <w:rFonts w:hint="eastAsia"/>
              </w:rPr>
              <w:t xml:space="preserve">[金額]円</w:t>
            </w:r>
          </w:p>
        </w:tc>
        <w:tc>
          <w:tcPr/>
          <w:p>
            <w:pPr>
              <w:pStyle w:val="Compact"/>
            </w:pPr>
            <w:r>
              <w:rPr>
                <w:rFonts w:hint="eastAsia"/>
              </w:rPr>
              <w:t xml:space="preserve">解約日が月途中の場合</w:t>
            </w:r>
          </w:p>
        </w:tc>
      </w:tr>
      <w:tr>
        <w:tc>
          <w:tcPr/>
          <w:p>
            <w:pPr>
              <w:pStyle w:val="Compact"/>
            </w:pPr>
            <w:r>
              <w:rPr>
                <w:rFonts w:hint="eastAsia"/>
              </w:rPr>
              <w:t xml:space="preserve">共益費・管理費</w:t>
            </w:r>
          </w:p>
        </w:tc>
        <w:tc>
          <w:tcPr/>
          <w:p>
            <w:pPr>
              <w:pStyle w:val="Compact"/>
            </w:pPr>
            <w:r>
              <w:rPr>
                <w:rFonts w:hint="eastAsia"/>
              </w:rPr>
              <w:t xml:space="preserve">[金額]円</w:t>
            </w:r>
          </w:p>
        </w:tc>
        <w:tc>
          <w:tcPr/>
          <w:p>
            <w:pPr>
              <w:pStyle w:val="Compact"/>
            </w:pPr>
          </w:p>
        </w:tc>
      </w:tr>
      <w:tr>
        <w:tc>
          <w:tcPr/>
          <w:p>
            <w:pPr>
              <w:pStyle w:val="Compact"/>
            </w:pPr>
            <w:r>
              <w:rPr>
                <w:rFonts w:hint="eastAsia"/>
              </w:rPr>
              <w:t xml:space="preserve">水道光熱費(乙負担分)</w:t>
            </w:r>
          </w:p>
        </w:tc>
        <w:tc>
          <w:tcPr/>
          <w:p>
            <w:pPr>
              <w:pStyle w:val="Compact"/>
            </w:pPr>
            <w:r>
              <w:rPr>
                <w:rFonts w:hint="eastAsia"/>
              </w:rPr>
              <w:t xml:space="preserve">[金額]円</w:t>
            </w:r>
          </w:p>
        </w:tc>
        <w:tc>
          <w:tcPr/>
          <w:p>
            <w:pPr>
              <w:pStyle w:val="Compact"/>
            </w:pPr>
            <w:r>
              <w:rPr>
                <w:rFonts w:hint="eastAsia"/>
              </w:rPr>
              <w:t xml:space="preserve">(該当時)</w:t>
            </w:r>
          </w:p>
        </w:tc>
      </w:tr>
      <w:tr>
        <w:tc>
          <w:tcPr/>
          <w:p>
            <w:pPr>
              <w:pStyle w:val="Compact"/>
            </w:pPr>
            <w:r>
              <w:rPr>
                <w:rFonts w:hint="eastAsia"/>
              </w:rPr>
              <w:t xml:space="preserve">駐車場代</w:t>
            </w:r>
          </w:p>
        </w:tc>
        <w:tc>
          <w:tcPr/>
          <w:p>
            <w:pPr>
              <w:pStyle w:val="Compact"/>
            </w:pPr>
            <w:r>
              <w:rPr>
                <w:rFonts w:hint="eastAsia"/>
              </w:rPr>
              <w:t xml:space="preserve">[金額]円</w:t>
            </w:r>
          </w:p>
        </w:tc>
        <w:tc>
          <w:tcPr/>
          <w:p>
            <w:pPr>
              <w:pStyle w:val="Compact"/>
            </w:pPr>
            <w:r>
              <w:rPr>
                <w:rFonts w:hint="eastAsia"/>
              </w:rPr>
              <w:t xml:space="preserve">(該当時)</w:t>
            </w:r>
          </w:p>
        </w:tc>
      </w:tr>
      <w:tr>
        <w:tc>
          <w:tcPr/>
          <w:p>
            <w:pPr>
              <w:pStyle w:val="Compact"/>
            </w:pPr>
            <w:r>
              <w:rPr>
                <w:rFonts w:hint="eastAsia"/>
              </w:rPr>
              <w:t xml:space="preserve">その他清算金</w:t>
            </w:r>
          </w:p>
        </w:tc>
        <w:tc>
          <w:tcPr/>
          <w:p>
            <w:pPr>
              <w:pStyle w:val="Compact"/>
            </w:pPr>
            <w:r>
              <w:rPr>
                <w:rFonts w:hint="eastAsia"/>
              </w:rPr>
              <w:t xml:space="preserve">[金額]円</w:t>
            </w:r>
          </w:p>
        </w:tc>
        <w:tc>
          <w:tcPr/>
          <w:p>
            <w:pPr>
              <w:pStyle w:val="Compact"/>
            </w:pPr>
            <w:r>
              <w:rPr>
                <w:rFonts w:hint="eastAsia"/>
              </w:rPr>
              <w:t xml:space="preserve">(該当時)</w:t>
            </w:r>
          </w:p>
        </w:tc>
      </w:tr>
      <w:tr>
        <w:tc>
          <w:tcPr/>
          <w:p>
            <w:pPr>
              <w:pStyle w:val="Compact"/>
            </w:pPr>
            <w:r>
              <w:rPr>
                <w:rFonts w:hint="eastAsia"/>
                <w:b/>
                <w:bCs/>
              </w:rPr>
              <w:t xml:space="preserve">乙の支払総額</w:t>
            </w:r>
          </w:p>
        </w:tc>
        <w:tc>
          <w:tcPr/>
          <w:p>
            <w:pPr>
              <w:pStyle w:val="Compact"/>
            </w:pPr>
            <w:r>
              <w:rPr>
                <w:rFonts w:hint="eastAsia"/>
                <w:b/>
                <w:bCs/>
              </w:rPr>
              <w:t xml:space="preserve">[金額]円</w:t>
            </w:r>
          </w:p>
        </w:tc>
        <w:tc>
          <w:tcPr/>
          <w:p>
            <w:pPr>
              <w:pStyle w:val="Compact"/>
            </w:pPr>
          </w:p>
        </w:tc>
      </w:tr>
    </w:tbl>
    <w:p>
      <w:pPr>
        <w:pStyle w:val="Compact"/>
        <w:numPr>
          <w:ilvl w:val="0"/>
          <w:numId w:val="1016"/>
        </w:numPr>
      </w:pPr>
      <w:r>
        <w:rPr>
          <w:rFonts w:hint="eastAsia"/>
        </w:rPr>
        <w:t xml:space="preserve">乙は、上記清算金を、解約日までに、甲の指定する銀行口座への振込により支払う。</w:t>
      </w:r>
    </w:p>
    <w:p>
      <w:pPr>
        <w:pStyle w:val="Compact"/>
        <w:numPr>
          <w:ilvl w:val="0"/>
          <w:numId w:val="1016"/>
        </w:numPr>
      </w:pPr>
      <w:r>
        <w:rPr>
          <w:rFonts w:hint="eastAsia"/>
        </w:rPr>
        <w:t xml:space="preserve">乙が水道・電気・ガス等の使用契約の解約手続を行い、解約日までに完了する。</w:t>
      </w:r>
    </w:p>
    <w:p>
      <w:pPr>
        <w:pStyle w:val="Compact"/>
        <w:numPr>
          <w:ilvl w:val="0"/>
          <w:numId w:val="1016"/>
        </w:numPr>
      </w:pPr>
      <w:r>
        <w:rPr>
          <w:rFonts w:hint="eastAsia"/>
        </w:rPr>
        <w:t xml:space="preserve">解約後に乙宛の郵便物等が本物件に届いた場合、甲は乙の新住所(乙が事前に通知する)に転送する(または乙の責任で郵便局に転居届を提出する)。</w:t>
      </w:r>
    </w:p>
    <w:bookmarkEnd w:id="25"/>
    <w:bookmarkStart w:id="26" w:name="第9条清算終了の合意債権債務不存在の確認"/>
    <w:p>
      <w:pPr>
        <w:pStyle w:val="Heading2"/>
      </w:pPr>
      <w:r>
        <w:rPr>
          <w:rFonts w:hint="eastAsia"/>
        </w:rPr>
        <w:t xml:space="preserve">第9条(清算終了の合意・債権債務不存在の確認)</w:t>
      </w:r>
    </w:p>
    <w:p>
      <w:pPr>
        <w:pStyle w:val="Compact"/>
        <w:numPr>
          <w:ilvl w:val="0"/>
          <w:numId w:val="1017"/>
        </w:numPr>
      </w:pPr>
      <w:r>
        <w:rPr>
          <w:rFonts w:hint="eastAsia"/>
        </w:rPr>
        <w:t xml:space="preserve">甲および乙は、本合意書に定める各条項を履行することにより、原契約に基づくすべての権利義務関係が</w:t>
      </w:r>
      <w:r>
        <w:rPr>
          <w:rFonts w:hint="eastAsia"/>
          <w:b/>
          <w:bCs/>
        </w:rPr>
        <w:t xml:space="preserve">清算完了</w:t>
      </w:r>
      <w:r>
        <w:rPr>
          <w:rFonts w:hint="eastAsia"/>
        </w:rPr>
        <w:t xml:space="preserve">することを確認する。</w:t>
      </w:r>
    </w:p>
    <w:p>
      <w:pPr>
        <w:pStyle w:val="Compact"/>
        <w:numPr>
          <w:ilvl w:val="0"/>
          <w:numId w:val="1017"/>
        </w:numPr>
      </w:pPr>
      <w:r>
        <w:rPr>
          <w:rFonts w:hint="eastAsia"/>
        </w:rPr>
        <w:t xml:space="preserve">本合意書の履行完了後、甲および乙は、原契約および本物件の賃貸借に関し、本合意書に定める他、相互に何ら</w:t>
      </w:r>
      <w:r>
        <w:rPr>
          <w:rFonts w:hint="eastAsia"/>
          <w:b/>
          <w:bCs/>
        </w:rPr>
        <w:t xml:space="preserve">債権債務関係が存在しない</w:t>
      </w:r>
      <w:r>
        <w:rPr>
          <w:rFonts w:hint="eastAsia"/>
        </w:rPr>
        <w:t xml:space="preserve">ことを確認する。</w:t>
      </w:r>
    </w:p>
    <w:p>
      <w:pPr>
        <w:pStyle w:val="Compact"/>
        <w:numPr>
          <w:ilvl w:val="0"/>
          <w:numId w:val="1017"/>
        </w:numPr>
      </w:pPr>
      <w:r>
        <w:rPr>
          <w:rFonts w:hint="eastAsia"/>
        </w:rPr>
        <w:t xml:space="preserve">第1項・第2項の確認は、本合意書の履行(違約金支払・敷金返還・引渡し等)が完全に完了した時点で効力を生じる。</w:t>
      </w:r>
    </w:p>
    <w:bookmarkEnd w:id="26"/>
    <w:bookmarkStart w:id="27" w:name="第10条秘密保持反社条項合意管轄準拠法協議事項"/>
    <w:p>
      <w:pPr>
        <w:pStyle w:val="Heading2"/>
      </w:pPr>
      <w:r>
        <w:rPr>
          <w:rFonts w:hint="eastAsia"/>
        </w:rPr>
        <w:t xml:space="preserve">第10条(秘密保持・反社条項・合意管轄・準拠法・協議事項)</w:t>
      </w:r>
    </w:p>
    <w:p>
      <w:pPr>
        <w:pStyle w:val="Compact"/>
        <w:numPr>
          <w:ilvl w:val="0"/>
          <w:numId w:val="1018"/>
        </w:numPr>
      </w:pPr>
      <w:r>
        <w:rPr>
          <w:rFonts w:hint="eastAsia"/>
        </w:rPr>
        <w:t xml:space="preserve">甲および乙は、本合意書の内容および本合意書に関連する一切の情報(以下「本件情報」という。)を、相手方の事前の書面または電磁的方法による承諾なく、第三者に開示・漏洩してはならない。ただし、法令上の開示義務に基づく場合、税務処理上必要な場合等は除く。</w:t>
      </w:r>
    </w:p>
    <w:p>
      <w:pPr>
        <w:pStyle w:val="Compact"/>
        <w:numPr>
          <w:ilvl w:val="0"/>
          <w:numId w:val="1018"/>
        </w:numPr>
      </w:pPr>
      <w:r>
        <w:rPr>
          <w:rFonts w:hint="eastAsia"/>
        </w:rPr>
        <w:t xml:space="preserve">甲および乙は、自己および自己の関係者が、暴力団、暴力団員、暴力団準構成員、暴力団関係企業、総会屋、社会運動標榜ゴロ、特殊知能暴力集団等その他これらに準ずる者(反社会的勢力)に該当しないこと、および反社会的勢力と社会的に非難されるべき関係を有しないことを表明し、保証する。</w:t>
      </w:r>
    </w:p>
    <w:p>
      <w:pPr>
        <w:pStyle w:val="Compact"/>
        <w:numPr>
          <w:ilvl w:val="0"/>
          <w:numId w:val="1018"/>
        </w:numPr>
      </w:pPr>
      <w:r>
        <w:rPr>
          <w:rFonts w:hint="eastAsia"/>
        </w:rPr>
        <w:t xml:space="preserve">甲または乙が前項に違反した場合、相手方は、本合意書を解除し、原契約の権利関係に戻すことができる。</w:t>
      </w:r>
    </w:p>
    <w:p>
      <w:pPr>
        <w:pStyle w:val="Compact"/>
        <w:numPr>
          <w:ilvl w:val="0"/>
          <w:numId w:val="1018"/>
        </w:numPr>
      </w:pPr>
      <w:r>
        <w:rPr>
          <w:rFonts w:hint="eastAsia"/>
        </w:rPr>
        <w:t xml:space="preserve">本合意書に関して生じた紛争については、</w:t>
      </w:r>
      <w:r>
        <w:rPr>
          <w:rFonts w:hint="eastAsia"/>
          <w:b/>
          <w:bCs/>
        </w:rPr>
        <w:t xml:space="preserve">本物件の所在地を管轄する地方裁判所</w:t>
      </w:r>
      <w:r>
        <w:rPr>
          <w:rFonts w:hint="eastAsia"/>
        </w:rPr>
        <w:t xml:space="preserve">を第一審の専属的合意管轄裁判所とする。</w:t>
      </w:r>
    </w:p>
    <w:p>
      <w:pPr>
        <w:pStyle w:val="Compact"/>
        <w:numPr>
          <w:ilvl w:val="0"/>
          <w:numId w:val="1018"/>
        </w:numPr>
      </w:pPr>
      <w:r>
        <w:rPr>
          <w:rFonts w:hint="eastAsia"/>
        </w:rPr>
        <w:t xml:space="preserve">本合意書は、日本法を準拠法とする。</w:t>
      </w:r>
    </w:p>
    <w:p>
      <w:pPr>
        <w:pStyle w:val="Compact"/>
        <w:numPr>
          <w:ilvl w:val="0"/>
          <w:numId w:val="1018"/>
        </w:numPr>
      </w:pPr>
      <w:r>
        <w:rPr>
          <w:rFonts w:hint="eastAsia"/>
        </w:rPr>
        <w:t xml:space="preserve">本合意書に定めのない事項または本合意書の解釈に疑義が生じた事項については、民法・借地借家法・国土交通省ガイドラインを踏まえ、甲乙誠意をもって協議の上、これを解決するものとする。</w:t>
      </w:r>
    </w:p>
    <w:bookmarkEnd w:id="27"/>
    <w:bookmarkStart w:id="29" w:name="末尾署名欄"/>
    <w:p>
      <w:pPr>
        <w:pStyle w:val="Heading2"/>
      </w:pPr>
      <w:r>
        <w:rPr>
          <w:rFonts w:hint="eastAsia"/>
        </w:rPr>
        <w:t xml:space="preserve">末尾署名欄</w:t>
      </w:r>
    </w:p>
    <w:p>
      <w:pPr>
        <w:pStyle w:val="FirstParagraph"/>
      </w:pPr>
      <w:r>
        <w:rPr>
          <w:rFonts w:hint="eastAsia"/>
        </w:rPr>
        <w:t xml:space="preserve">本合意書の成立を証するため、本書2通を作成し、甲乙記名押印または電子署名の上、各自1通を保有する。</w:t>
      </w:r>
    </w:p>
    <w:p>
      <w:pPr>
        <w:pStyle w:val="BodyText"/>
      </w:pPr>
      <w:r>
        <w:rPr>
          <w:rFonts w:hint="eastAsia"/>
        </w:rPr>
        <w:t xml:space="preserve">(電子契約により締結する場合は、本項を「本合意書の成立を証するため、本書を電磁的記録として作成し、甲乙電子署名の上、各自その電磁的記録を保管する。」に置き換えてください。</w:t>
      </w:r>
      <w:r>
        <w:rPr>
          <w:rFonts w:hint="eastAsia"/>
          <w:b/>
          <w:bCs/>
        </w:rPr>
        <w:t xml:space="preserve">解約合意書は印紙税不要</w:t>
      </w:r>
      <w:r>
        <w:t xml:space="preserve">です。)</w:t>
      </w:r>
    </w:p>
    <w:p>
      <w:pPr>
        <w:pStyle w:val="BodyText"/>
      </w:pPr>
      <w:r>
        <w:rPr>
          <w:rFonts w:hint="eastAsia"/>
        </w:rPr>
        <w:t xml:space="preserve">[YYYY年MM月DD日]</w:t>
      </w:r>
    </w:p>
    <w:p>
      <w:pPr>
        <w:pStyle w:val="BodyText"/>
      </w:pPr>
      <w:r>
        <w:rPr>
          <w:rFonts w:hint="eastAsia"/>
          <w:b/>
          <w:bCs/>
        </w:rPr>
        <w:t xml:space="preserve">(甲・賃貸人)</w:t>
      </w:r>
      <w:r>
        <w:t xml:space="preserve"> </w:t>
      </w:r>
      <w:r>
        <w:rPr>
          <w:rFonts w:hint="eastAsia"/>
        </w:rPr>
        <w:t xml:space="preserve">住所:[甲の住所]</w:t>
      </w:r>
      <w:r>
        <w:t xml:space="preserve"> </w:t>
      </w:r>
      <w:r>
        <w:rPr>
          <w:rFonts w:hint="eastAsia"/>
        </w:rPr>
        <w:t xml:space="preserve">氏名/名称:[甲の氏名または正式名称]</w:t>
      </w:r>
      <w:r>
        <w:t xml:space="preserve"> </w:t>
      </w:r>
      <w:r>
        <w:rPr>
          <w:rFonts w:hint="eastAsia"/>
        </w:rPr>
        <w:t xml:space="preserve">(法人の場合)代表者:[代表者役職・氏名]</w:t>
      </w:r>
      <w:r>
        <w:t xml:space="preserve"> </w:t>
      </w:r>
      <w:r>
        <w:rPr>
          <w:rFonts w:hint="eastAsia"/>
        </w:rPr>
        <w:t xml:space="preserve">印</w:t>
      </w:r>
    </w:p>
    <w:p>
      <w:pPr>
        <w:pStyle w:val="BodyText"/>
      </w:pPr>
      <w:r>
        <w:rPr>
          <w:rFonts w:hint="eastAsia"/>
          <w:b/>
          <w:bCs/>
        </w:rPr>
        <w:t xml:space="preserve">(乙・賃借人)</w:t>
      </w:r>
      <w:r>
        <w:t xml:space="preserve"> </w:t>
      </w:r>
      <w:r>
        <w:rPr>
          <w:rFonts w:hint="eastAsia"/>
        </w:rPr>
        <w:t xml:space="preserve">住所:[乙の現住所]</w:t>
      </w:r>
      <w:r>
        <w:t xml:space="preserve"> </w:t>
      </w:r>
      <w:r>
        <w:rPr>
          <w:rFonts w:hint="eastAsia"/>
        </w:rPr>
        <w:t xml:space="preserve">退去後の新住所:</w:t>
      </w:r>
      <w:hyperlink r:id="rId28">
        <w:r>
          <w:rPr>
            <w:rStyle w:val="Hyperlink"/>
            <w:rFonts w:hint="eastAsia"/>
          </w:rPr>
          <w:t xml:space="preserve">乙の退去後新住所</w:t>
        </w:r>
      </w:hyperlink>
      <w:r>
        <w:t xml:space="preserve"> </w:t>
      </w:r>
      <w:r>
        <w:rPr>
          <w:rFonts w:hint="eastAsia"/>
        </w:rPr>
        <w:t xml:space="preserve">氏名/名称:[乙の氏名または正式名称]</w:t>
      </w:r>
      <w:r>
        <w:t xml:space="preserve"> </w:t>
      </w:r>
      <w:r>
        <w:rPr>
          <w:rFonts w:hint="eastAsia"/>
        </w:rPr>
        <w:t xml:space="preserve">(法人の場合)代表者:[代表者役職・氏名]</w:t>
      </w:r>
      <w:r>
        <w:t xml:space="preserve"> </w:t>
      </w:r>
      <w:r>
        <w:rPr>
          <w:rFonts w:hint="eastAsia"/>
        </w:rPr>
        <w:t xml:space="preserve">印</w:t>
      </w:r>
      <w:r>
        <w:t xml:space="preserve"> </w:t>
      </w:r>
      <w:r>
        <w:rPr>
          <w:rFonts w:hint="eastAsia"/>
        </w:rPr>
        <w:t xml:space="preserve">連絡先:[電話番号・メールアドレス]</w:t>
      </w:r>
    </w:p>
    <w:p>
      <w:r>
        <w:pict>
          <v:rect style="width:0;height:1.5pt" o:hralign="center" o:hrstd="t" o:hr="t"/>
        </w:pict>
      </w:r>
    </w:p>
    <w:bookmarkEnd w:id="29"/>
    <w:bookmarkStart w:id="33" w:name="別紙1原状回復費用明細書雛形"/>
    <w:p>
      <w:pPr>
        <w:pStyle w:val="Heading2"/>
      </w:pPr>
      <w:r>
        <w:rPr>
          <w:rFonts w:hint="eastAsia"/>
        </w:rPr>
        <w:t xml:space="preserve">別紙1「原状回復費用明細書」(雛形)</w:t>
      </w:r>
    </w:p>
    <w:bookmarkStart w:id="30" w:name="原状回復項目の負担区分"/>
    <w:p>
      <w:pPr>
        <w:pStyle w:val="Heading3"/>
      </w:pPr>
      <w:r>
        <w:t xml:space="preserve">1. </w:t>
      </w:r>
      <w:r>
        <w:rPr>
          <w:rFonts w:hint="eastAsia"/>
        </w:rPr>
        <w:t xml:space="preserve">原状回復項目の負担区分</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項目</w:t>
            </w:r>
          </w:p>
        </w:tc>
        <w:tc>
          <w:tcPr/>
          <w:p>
            <w:pPr>
              <w:pStyle w:val="Compact"/>
            </w:pPr>
            <w:r>
              <w:rPr>
                <w:rFonts w:hint="eastAsia"/>
              </w:rPr>
              <w:t xml:space="preserve">場所</w:t>
            </w:r>
          </w:p>
        </w:tc>
        <w:tc>
          <w:tcPr/>
          <w:p>
            <w:pPr>
              <w:pStyle w:val="Compact"/>
            </w:pPr>
            <w:r>
              <w:rPr>
                <w:rFonts w:hint="eastAsia"/>
              </w:rPr>
              <w:t xml:space="preserve">内容</w:t>
            </w:r>
          </w:p>
        </w:tc>
        <w:tc>
          <w:tcPr/>
          <w:p>
            <w:pPr>
              <w:pStyle w:val="Compact"/>
            </w:pPr>
            <w:r>
              <w:rPr>
                <w:rFonts w:hint="eastAsia"/>
              </w:rPr>
              <w:t xml:space="preserve">負担者</w:t>
            </w:r>
          </w:p>
        </w:tc>
        <w:tc>
          <w:tcPr/>
          <w:p>
            <w:pPr>
              <w:pStyle w:val="Compact"/>
            </w:pPr>
            <w:r>
              <w:rPr>
                <w:rFonts w:hint="eastAsia"/>
              </w:rPr>
              <w:t xml:space="preserve">費用(円)</w:t>
            </w:r>
          </w:p>
        </w:tc>
      </w:tr>
      <w:tr>
        <w:tc>
          <w:tcPr/>
          <w:p>
            <w:pPr>
              <w:pStyle w:val="Compact"/>
            </w:pPr>
            <w:r>
              <w:t xml:space="preserve">1</w:t>
            </w:r>
          </w:p>
        </w:tc>
        <w:tc>
          <w:tcPr/>
          <w:p>
            <w:pPr>
              <w:pStyle w:val="Compact"/>
            </w:pPr>
            <w:r>
              <w:rPr>
                <w:rFonts w:hint="eastAsia"/>
              </w:rPr>
              <w:t xml:space="preserve">壁紙張替</w:t>
            </w:r>
          </w:p>
        </w:tc>
        <w:tc>
          <w:tcPr/>
          <w:p>
            <w:pPr>
              <w:pStyle w:val="Compact"/>
            </w:pPr>
            <w:r>
              <w:t xml:space="preserve">リビング</w:t>
            </w:r>
          </w:p>
        </w:tc>
        <w:tc>
          <w:tcPr/>
          <w:p>
            <w:pPr>
              <w:pStyle w:val="Compact"/>
            </w:pPr>
            <w:r>
              <w:rPr>
                <w:rFonts w:hint="eastAsia"/>
              </w:rPr>
              <w:t xml:space="preserve">全面張替</w:t>
            </w:r>
          </w:p>
        </w:tc>
        <w:tc>
          <w:tcPr/>
          <w:p>
            <w:pPr>
              <w:pStyle w:val="Compact"/>
            </w:pPr>
            <w:r>
              <w:rPr>
                <w:rFonts w:hint="eastAsia"/>
              </w:rPr>
              <w:t xml:space="preserve">☐甲</w:t>
            </w:r>
            <w:r>
              <w:t xml:space="preserve"> </w:t>
            </w:r>
            <w:r>
              <w:rPr>
                <w:rFonts w:hint="eastAsia"/>
              </w:rPr>
              <w:t xml:space="preserve">☐乙</w:t>
            </w:r>
          </w:p>
        </w:tc>
        <w:tc>
          <w:tcPr/>
          <w:p>
            <w:pPr>
              <w:pStyle w:val="Compact"/>
            </w:pPr>
            <w:r>
              <w:rPr>
                <w:rFonts w:hint="eastAsia"/>
              </w:rPr>
              <w:t xml:space="preserve">[金額]</w:t>
            </w:r>
          </w:p>
        </w:tc>
      </w:tr>
      <w:tr>
        <w:tc>
          <w:tcPr/>
          <w:p>
            <w:pPr>
              <w:pStyle w:val="Compact"/>
            </w:pPr>
            <w:r>
              <w:t xml:space="preserve">2</w:t>
            </w:r>
          </w:p>
        </w:tc>
        <w:tc>
          <w:tcPr/>
          <w:p>
            <w:pPr>
              <w:pStyle w:val="Compact"/>
            </w:pPr>
            <w:r>
              <w:rPr>
                <w:rFonts w:hint="eastAsia"/>
              </w:rPr>
              <w:t xml:space="preserve">フローリング補修</w:t>
            </w:r>
          </w:p>
        </w:tc>
        <w:tc>
          <w:tcPr/>
          <w:p>
            <w:pPr>
              <w:pStyle w:val="Compact"/>
            </w:pPr>
            <w:r>
              <w:t xml:space="preserve">リビング</w:t>
            </w:r>
          </w:p>
        </w:tc>
        <w:tc>
          <w:tcPr/>
          <w:p>
            <w:pPr>
              <w:pStyle w:val="Compact"/>
            </w:pPr>
            <w:r>
              <w:rPr>
                <w:rFonts w:hint="eastAsia"/>
              </w:rPr>
              <w:t xml:space="preserve">傷修繕</w:t>
            </w:r>
          </w:p>
        </w:tc>
        <w:tc>
          <w:tcPr/>
          <w:p>
            <w:pPr>
              <w:pStyle w:val="Compact"/>
            </w:pPr>
            <w:r>
              <w:rPr>
                <w:rFonts w:hint="eastAsia"/>
              </w:rPr>
              <w:t xml:space="preserve">☐甲</w:t>
            </w:r>
            <w:r>
              <w:t xml:space="preserve"> </w:t>
            </w:r>
            <w:r>
              <w:rPr>
                <w:rFonts w:hint="eastAsia"/>
              </w:rPr>
              <w:t xml:space="preserve">☐乙</w:t>
            </w:r>
          </w:p>
        </w:tc>
        <w:tc>
          <w:tcPr/>
          <w:p>
            <w:pPr>
              <w:pStyle w:val="Compact"/>
            </w:pPr>
            <w:r>
              <w:rPr>
                <w:rFonts w:hint="eastAsia"/>
              </w:rPr>
              <w:t xml:space="preserve">[金額]</w:t>
            </w:r>
          </w:p>
        </w:tc>
      </w:tr>
      <w:tr>
        <w:tc>
          <w:tcPr/>
          <w:p>
            <w:pPr>
              <w:pStyle w:val="Compact"/>
            </w:pPr>
            <w:r>
              <w:t xml:space="preserve">3</w:t>
            </w:r>
          </w:p>
        </w:tc>
        <w:tc>
          <w:tcPr/>
          <w:p>
            <w:pPr>
              <w:pStyle w:val="Compact"/>
            </w:pPr>
            <w:r>
              <w:rPr>
                <w:rFonts w:hint="eastAsia"/>
              </w:rPr>
              <w:t xml:space="preserve">畳替え</w:t>
            </w:r>
          </w:p>
        </w:tc>
        <w:tc>
          <w:tcPr/>
          <w:p>
            <w:pPr>
              <w:pStyle w:val="Compact"/>
            </w:pPr>
            <w:r>
              <w:rPr>
                <w:rFonts w:hint="eastAsia"/>
              </w:rPr>
              <w:t xml:space="preserve">和室</w:t>
            </w:r>
          </w:p>
        </w:tc>
        <w:tc>
          <w:tcPr/>
          <w:p>
            <w:pPr>
              <w:pStyle w:val="Compact"/>
            </w:pPr>
            <w:r>
              <w:rPr>
                <w:rFonts w:hint="eastAsia"/>
              </w:rPr>
              <w:t xml:space="preserve">全面</w:t>
            </w:r>
          </w:p>
        </w:tc>
        <w:tc>
          <w:tcPr/>
          <w:p>
            <w:pPr>
              <w:pStyle w:val="Compact"/>
            </w:pPr>
            <w:r>
              <w:rPr>
                <w:rFonts w:hint="eastAsia"/>
              </w:rPr>
              <w:t xml:space="preserve">☐甲</w:t>
            </w:r>
            <w:r>
              <w:t xml:space="preserve"> </w:t>
            </w:r>
            <w:r>
              <w:rPr>
                <w:rFonts w:hint="eastAsia"/>
              </w:rPr>
              <w:t xml:space="preserve">☐乙</w:t>
            </w:r>
          </w:p>
        </w:tc>
        <w:tc>
          <w:tcPr/>
          <w:p>
            <w:pPr>
              <w:pStyle w:val="Compact"/>
            </w:pPr>
            <w:r>
              <w:rPr>
                <w:rFonts w:hint="eastAsia"/>
              </w:rPr>
              <w:t xml:space="preserve">[金額]</w:t>
            </w:r>
          </w:p>
        </w:tc>
      </w:tr>
      <w:tr>
        <w:tc>
          <w:tcPr/>
          <w:p>
            <w:pPr>
              <w:pStyle w:val="Compact"/>
            </w:pPr>
            <w:r>
              <w:t xml:space="preserve">4</w:t>
            </w:r>
          </w:p>
        </w:tc>
        <w:tc>
          <w:tcPr/>
          <w:p>
            <w:pPr>
              <w:pStyle w:val="Compact"/>
            </w:pPr>
            <w:r>
              <w:t xml:space="preserve">エアコンクリーニング</w:t>
            </w:r>
          </w:p>
        </w:tc>
        <w:tc>
          <w:tcPr/>
          <w:p>
            <w:pPr>
              <w:pStyle w:val="Compact"/>
            </w:pPr>
            <w:r>
              <w:t xml:space="preserve">リビング</w:t>
            </w:r>
          </w:p>
        </w:tc>
        <w:tc>
          <w:tcPr/>
          <w:p>
            <w:pPr>
              <w:pStyle w:val="Compact"/>
            </w:pPr>
            <w:r>
              <w:rPr>
                <w:rFonts w:hint="eastAsia"/>
              </w:rPr>
              <w:t xml:space="preserve">室内機・室外機</w:t>
            </w:r>
          </w:p>
        </w:tc>
        <w:tc>
          <w:tcPr/>
          <w:p>
            <w:pPr>
              <w:pStyle w:val="Compact"/>
            </w:pPr>
            <w:r>
              <w:rPr>
                <w:rFonts w:hint="eastAsia"/>
              </w:rPr>
              <w:t xml:space="preserve">☐甲</w:t>
            </w:r>
            <w:r>
              <w:t xml:space="preserve"> </w:t>
            </w:r>
            <w:r>
              <w:rPr>
                <w:rFonts w:hint="eastAsia"/>
              </w:rPr>
              <w:t xml:space="preserve">☐乙</w:t>
            </w:r>
          </w:p>
        </w:tc>
        <w:tc>
          <w:tcPr/>
          <w:p>
            <w:pPr>
              <w:pStyle w:val="Compact"/>
            </w:pPr>
            <w:r>
              <w:rPr>
                <w:rFonts w:hint="eastAsia"/>
              </w:rPr>
              <w:t xml:space="preserve">[金額]</w:t>
            </w:r>
          </w:p>
        </w:tc>
      </w:tr>
      <w:tr>
        <w:tc>
          <w:tcPr/>
          <w:p>
            <w:pPr>
              <w:pStyle w:val="Compact"/>
            </w:pPr>
            <w:r>
              <w:t xml:space="preserve">5</w:t>
            </w:r>
          </w:p>
        </w:tc>
        <w:tc>
          <w:tcPr/>
          <w:p>
            <w:pPr>
              <w:pStyle w:val="Compact"/>
            </w:pPr>
            <w:r>
              <w:t xml:space="preserve">ハウスクリーニング</w:t>
            </w:r>
          </w:p>
        </w:tc>
        <w:tc>
          <w:tcPr/>
          <w:p>
            <w:pPr>
              <w:pStyle w:val="Compact"/>
            </w:pPr>
            <w:r>
              <w:rPr>
                <w:rFonts w:hint="eastAsia"/>
              </w:rPr>
              <w:t xml:space="preserve">全室</w:t>
            </w:r>
          </w:p>
        </w:tc>
        <w:tc>
          <w:tcPr/>
          <w:p>
            <w:pPr>
              <w:pStyle w:val="Compact"/>
            </w:pPr>
            <w:r>
              <w:rPr>
                <w:rFonts w:hint="eastAsia"/>
              </w:rPr>
              <w:t xml:space="preserve">入居者退去後の清掃</w:t>
            </w:r>
          </w:p>
        </w:tc>
        <w:tc>
          <w:tcPr/>
          <w:p>
            <w:pPr>
              <w:pStyle w:val="Compact"/>
            </w:pPr>
            <w:r>
              <w:rPr>
                <w:rFonts w:hint="eastAsia"/>
              </w:rPr>
              <w:t xml:space="preserve">☐甲</w:t>
            </w:r>
            <w:r>
              <w:t xml:space="preserve"> </w:t>
            </w:r>
            <w:r>
              <w:rPr>
                <w:rFonts w:hint="eastAsia"/>
              </w:rPr>
              <w:t xml:space="preserve">☐乙</w:t>
            </w:r>
          </w:p>
        </w:tc>
        <w:tc>
          <w:tcPr/>
          <w:p>
            <w:pPr>
              <w:pStyle w:val="Compact"/>
            </w:pPr>
            <w:r>
              <w:rPr>
                <w:rFonts w:hint="eastAsia"/>
              </w:rPr>
              <w:t xml:space="preserve">[金額]</w:t>
            </w:r>
          </w:p>
        </w:tc>
      </w:tr>
      <w:tr>
        <w:tc>
          <w:tcPr/>
          <w:p>
            <w:pPr>
              <w:pStyle w:val="Compact"/>
            </w:pPr>
            <w:r>
              <w:t xml:space="preserve">6</w:t>
            </w:r>
          </w:p>
        </w:tc>
        <w:tc>
          <w:tcPr/>
          <w:p>
            <w:pPr>
              <w:pStyle w:val="Compact"/>
            </w:pPr>
            <w:r>
              <w:rPr>
                <w:rFonts w:hint="eastAsia"/>
              </w:rPr>
              <w:t xml:space="preserve">設備修繕</w:t>
            </w:r>
          </w:p>
        </w:tc>
        <w:tc>
          <w:tcPr/>
          <w:p>
            <w:pPr>
              <w:pStyle w:val="Compact"/>
            </w:pPr>
            <w:r>
              <w:rPr>
                <w:rFonts w:hint="eastAsia"/>
              </w:rPr>
              <w:t xml:space="preserve">該当箇所</w:t>
            </w:r>
          </w:p>
        </w:tc>
        <w:tc>
          <w:tcPr/>
          <w:p>
            <w:pPr>
              <w:pStyle w:val="Compact"/>
            </w:pPr>
            <w:r>
              <w:rPr>
                <w:rFonts w:hint="eastAsia"/>
              </w:rPr>
              <w:t xml:space="preserve">故障・破損</w:t>
            </w:r>
          </w:p>
        </w:tc>
        <w:tc>
          <w:tcPr/>
          <w:p>
            <w:pPr>
              <w:pStyle w:val="Compact"/>
            </w:pPr>
            <w:r>
              <w:rPr>
                <w:rFonts w:hint="eastAsia"/>
              </w:rPr>
              <w:t xml:space="preserve">☐甲</w:t>
            </w:r>
            <w:r>
              <w:t xml:space="preserve"> </w:t>
            </w:r>
            <w:r>
              <w:rPr>
                <w:rFonts w:hint="eastAsia"/>
              </w:rPr>
              <w:t xml:space="preserve">☐乙</w:t>
            </w:r>
          </w:p>
        </w:tc>
        <w:tc>
          <w:tcPr/>
          <w:p>
            <w:pPr>
              <w:pStyle w:val="Compact"/>
            </w:pPr>
            <w:r>
              <w:rPr>
                <w:rFonts w:hint="eastAsia"/>
              </w:rPr>
              <w:t xml:space="preserve">[金額]</w:t>
            </w:r>
          </w:p>
        </w:tc>
      </w:tr>
      <w:tr>
        <w:tc>
          <w:tcPr/>
          <w:p>
            <w:pPr>
              <w:pStyle w:val="Compact"/>
            </w:pPr>
            <w:r>
              <w:t xml:space="preserve">7</w:t>
            </w:r>
          </w:p>
        </w:tc>
        <w:tc>
          <w:tcPr/>
          <w:p>
            <w:pPr>
              <w:pStyle w:val="Compact"/>
            </w:pPr>
            <w:r>
              <w:rPr>
                <w:rFonts w:hint="eastAsia"/>
              </w:rPr>
              <w:t xml:space="preserve">その他</w:t>
            </w:r>
          </w:p>
        </w:tc>
        <w:tc>
          <w:tcPr/>
          <w:p>
            <w:pPr>
              <w:pStyle w:val="Compact"/>
            </w:pPr>
            <w:r>
              <w:t xml:space="preserve">-</w:t>
            </w:r>
          </w:p>
        </w:tc>
        <w:tc>
          <w:tcPr/>
          <w:p>
            <w:pPr>
              <w:pStyle w:val="Compact"/>
            </w:pPr>
            <w:r>
              <w:t xml:space="preserve">-</w:t>
            </w:r>
          </w:p>
        </w:tc>
        <w:tc>
          <w:tcPr/>
          <w:p>
            <w:pPr>
              <w:pStyle w:val="Compact"/>
            </w:pPr>
            <w:r>
              <w:rPr>
                <w:rFonts w:hint="eastAsia"/>
              </w:rPr>
              <w:t xml:space="preserve">☐甲</w:t>
            </w:r>
            <w:r>
              <w:t xml:space="preserve"> </w:t>
            </w:r>
            <w:r>
              <w:rPr>
                <w:rFonts w:hint="eastAsia"/>
              </w:rPr>
              <w:t xml:space="preserve">☐乙</w:t>
            </w:r>
          </w:p>
        </w:tc>
        <w:tc>
          <w:tcPr/>
          <w:p>
            <w:pPr>
              <w:pStyle w:val="Compact"/>
            </w:pPr>
            <w:r>
              <w:rPr>
                <w:rFonts w:hint="eastAsia"/>
              </w:rPr>
              <w:t xml:space="preserve">[金額]</w:t>
            </w:r>
          </w:p>
        </w:tc>
      </w:tr>
      <w:tr>
        <w:tc>
          <w:tcPr/>
          <w:p>
            <w:pPr>
              <w:pStyle w:val="Compact"/>
            </w:pPr>
            <w:r>
              <w:rPr>
                <w:rFonts w:hint="eastAsia"/>
                <w:b/>
                <w:bCs/>
              </w:rPr>
              <w:t xml:space="preserve">合計</w:t>
            </w:r>
          </w:p>
        </w:tc>
        <w:tc>
          <w:tcPr/>
          <w:p>
            <w:pPr>
              <w:pStyle w:val="Compact"/>
            </w:pPr>
          </w:p>
        </w:tc>
        <w:tc>
          <w:tcPr/>
          <w:p>
            <w:pPr>
              <w:pStyle w:val="Compact"/>
            </w:pPr>
          </w:p>
        </w:tc>
        <w:tc>
          <w:tcPr/>
          <w:p>
            <w:pPr>
              <w:pStyle w:val="Compact"/>
            </w:pPr>
          </w:p>
        </w:tc>
        <w:tc>
          <w:tcPr/>
          <w:p>
            <w:pPr>
              <w:pStyle w:val="Compact"/>
            </w:pPr>
          </w:p>
        </w:tc>
        <w:tc>
          <w:tcPr/>
          <w:p>
            <w:pPr>
              <w:pStyle w:val="Compact"/>
            </w:pPr>
            <w:r>
              <w:rPr>
                <w:rFonts w:hint="eastAsia"/>
                <w:b/>
                <w:bCs/>
              </w:rPr>
              <w:t xml:space="preserve">[金額]円</w:t>
            </w:r>
          </w:p>
        </w:tc>
      </w:tr>
    </w:tbl>
    <w:bookmarkEnd w:id="30"/>
    <w:bookmarkStart w:id="31" w:name="負担区分の判定基準"/>
    <w:p>
      <w:pPr>
        <w:pStyle w:val="Heading3"/>
      </w:pPr>
      <w:r>
        <w:t xml:space="preserve">2. </w:t>
      </w:r>
      <w:r>
        <w:rPr>
          <w:rFonts w:hint="eastAsia"/>
        </w:rPr>
        <w:t xml:space="preserve">負担区分の判定基準</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区分</w:t>
            </w:r>
          </w:p>
        </w:tc>
        <w:tc>
          <w:tcPr/>
          <w:p>
            <w:pPr>
              <w:pStyle w:val="Compact"/>
            </w:pPr>
            <w:r>
              <w:rPr>
                <w:rFonts w:hint="eastAsia"/>
              </w:rPr>
              <w:t xml:space="preserve">負担者</w:t>
            </w:r>
          </w:p>
        </w:tc>
        <w:tc>
          <w:tcPr/>
          <w:p>
            <w:pPr>
              <w:pStyle w:val="Compact"/>
            </w:pPr>
            <w:r>
              <w:rPr>
                <w:rFonts w:hint="eastAsia"/>
              </w:rPr>
              <w:t xml:space="preserve">例</w:t>
            </w:r>
          </w:p>
        </w:tc>
      </w:tr>
      <w:tr>
        <w:tc>
          <w:tcPr/>
          <w:p>
            <w:pPr>
              <w:pStyle w:val="Compact"/>
            </w:pPr>
            <w:r>
              <w:rPr>
                <w:rFonts w:hint="eastAsia"/>
                <w:b/>
                <w:bCs/>
              </w:rPr>
              <w:t xml:space="preserve">通常損耗</w:t>
            </w:r>
          </w:p>
        </w:tc>
        <w:tc>
          <w:tcPr/>
          <w:p>
            <w:pPr>
              <w:pStyle w:val="Compact"/>
            </w:pPr>
            <w:r>
              <w:rPr>
                <w:rFonts w:hint="eastAsia"/>
                <w:b/>
                <w:bCs/>
              </w:rPr>
              <w:t xml:space="preserve">甲(賃貸人)</w:t>
            </w:r>
          </w:p>
        </w:tc>
        <w:tc>
          <w:tcPr/>
          <w:p>
            <w:pPr>
              <w:pStyle w:val="Compact"/>
            </w:pPr>
            <w:r>
              <w:rPr>
                <w:rFonts w:hint="eastAsia"/>
              </w:rPr>
              <w:t xml:space="preserve">壁紙の日焼け、家具の設置跡、エアコン設置による壁穴等</w:t>
            </w:r>
          </w:p>
        </w:tc>
      </w:tr>
      <w:tr>
        <w:tc>
          <w:tcPr/>
          <w:p>
            <w:pPr>
              <w:pStyle w:val="Compact"/>
            </w:pPr>
            <w:r>
              <w:rPr>
                <w:rFonts w:hint="eastAsia"/>
                <w:b/>
                <w:bCs/>
              </w:rPr>
              <w:t xml:space="preserve">経年劣化</w:t>
            </w:r>
          </w:p>
        </w:tc>
        <w:tc>
          <w:tcPr/>
          <w:p>
            <w:pPr>
              <w:pStyle w:val="Compact"/>
            </w:pPr>
            <w:r>
              <w:rPr>
                <w:rFonts w:hint="eastAsia"/>
                <w:b/>
                <w:bCs/>
              </w:rPr>
              <w:t xml:space="preserve">甲</w:t>
            </w:r>
          </w:p>
        </w:tc>
        <w:tc>
          <w:tcPr/>
          <w:p>
            <w:pPr>
              <w:pStyle w:val="Compact"/>
            </w:pPr>
            <w:r>
              <w:rPr>
                <w:rFonts w:hint="eastAsia"/>
              </w:rPr>
              <w:t xml:space="preserve">設備の自然劣化、フローリングの色あせ等</w:t>
            </w:r>
          </w:p>
        </w:tc>
      </w:tr>
      <w:tr>
        <w:tc>
          <w:tcPr/>
          <w:p>
            <w:pPr>
              <w:pStyle w:val="Compact"/>
            </w:pPr>
            <w:r>
              <w:rPr>
                <w:rFonts w:hint="eastAsia"/>
                <w:b/>
                <w:bCs/>
              </w:rPr>
              <w:t xml:space="preserve">賃借人の故意・過失</w:t>
            </w:r>
          </w:p>
        </w:tc>
        <w:tc>
          <w:tcPr/>
          <w:p>
            <w:pPr>
              <w:pStyle w:val="Compact"/>
            </w:pPr>
            <w:r>
              <w:rPr>
                <w:rFonts w:hint="eastAsia"/>
                <w:b/>
                <w:bCs/>
              </w:rPr>
              <w:t xml:space="preserve">乙(賃借人)</w:t>
            </w:r>
          </w:p>
        </w:tc>
        <w:tc>
          <w:tcPr/>
          <w:p>
            <w:pPr>
              <w:pStyle w:val="Compact"/>
            </w:pPr>
            <w:r>
              <w:rPr>
                <w:rFonts w:hint="eastAsia"/>
              </w:rPr>
              <w:t xml:space="preserve">タバコのヤニ、ペットによる傷、子供の落書き等</w:t>
            </w:r>
          </w:p>
        </w:tc>
      </w:tr>
      <w:tr>
        <w:tc>
          <w:tcPr/>
          <w:p>
            <w:pPr>
              <w:pStyle w:val="Compact"/>
            </w:pPr>
            <w:r>
              <w:rPr>
                <w:rFonts w:hint="eastAsia"/>
                <w:b/>
                <w:bCs/>
              </w:rPr>
              <w:t xml:space="preserve">善管注意義務違反</w:t>
            </w:r>
          </w:p>
        </w:tc>
        <w:tc>
          <w:tcPr/>
          <w:p>
            <w:pPr>
              <w:pStyle w:val="Compact"/>
            </w:pPr>
            <w:r>
              <w:rPr>
                <w:rFonts w:hint="eastAsia"/>
                <w:b/>
                <w:bCs/>
              </w:rPr>
              <w:t xml:space="preserve">乙</w:t>
            </w:r>
          </w:p>
        </w:tc>
        <w:tc>
          <w:tcPr/>
          <w:p>
            <w:pPr>
              <w:pStyle w:val="Compact"/>
            </w:pPr>
            <w:r>
              <w:rPr>
                <w:rFonts w:hint="eastAsia"/>
              </w:rPr>
              <w:t xml:space="preserve">結露の放置によるカビ、水漏れの放置等</w:t>
            </w:r>
          </w:p>
        </w:tc>
      </w:tr>
    </w:tbl>
    <w:p>
      <w:pPr>
        <w:pStyle w:val="BodyText"/>
      </w:pPr>
      <w:r>
        <w:rPr>
          <w:rFonts w:hint="eastAsia"/>
        </w:rPr>
        <w:t xml:space="preserve">(国土交通省「原状回復をめぐるトラブルとガイドライン」準拠)</w:t>
      </w:r>
    </w:p>
    <w:bookmarkEnd w:id="31"/>
    <w:bookmarkStart w:id="32" w:name="賃借人乙の負担総額"/>
    <w:p>
      <w:pPr>
        <w:pStyle w:val="Heading3"/>
      </w:pPr>
      <w:r>
        <w:t xml:space="preserve">3. </w:t>
      </w:r>
      <w:r>
        <w:rPr>
          <w:rFonts w:hint="eastAsia"/>
        </w:rPr>
        <w:t xml:space="preserve">賃借人(乙)の負担総額</w:t>
      </w:r>
    </w:p>
    <w:p>
      <w:pPr>
        <w:pStyle w:val="BlockText"/>
      </w:pPr>
      <w:r>
        <w:rPr>
          <w:rFonts w:hint="eastAsia"/>
          <w:b/>
          <w:bCs/>
        </w:rPr>
        <w:t xml:space="preserve">乙の原状回復費用負担額:金[金額]円</w:t>
      </w:r>
    </w:p>
    <w:p>
      <w:pPr>
        <w:pStyle w:val="FirstParagraph"/>
      </w:pPr>
      <w:r>
        <w:rPr>
          <w:rFonts w:hint="eastAsia"/>
        </w:rPr>
        <w:t xml:space="preserve">(本金額は、第4条の敷金から控除する。敷金不足の場合、乙が追加負担する。)</w:t>
      </w:r>
    </w:p>
    <w:p>
      <w:r>
        <w:pict>
          <v:rect style="width:0;height:1.5pt" o:hralign="center" o:hrstd="t" o:hr="t"/>
        </w:pict>
      </w:r>
    </w:p>
    <w:bookmarkEnd w:id="32"/>
    <w:bookmarkEnd w:id="33"/>
    <w:bookmarkStart w:id="34" w:name="別紙2残置物リスト該当時"/>
    <w:p>
      <w:pPr>
        <w:pStyle w:val="Heading2"/>
      </w:pPr>
      <w:r>
        <w:rPr>
          <w:rFonts w:hint="eastAsia"/>
        </w:rPr>
        <w:t xml:space="preserve">別紙2「残置物リスト」(該当時)</w:t>
      </w:r>
    </w:p>
    <w:p>
      <w:pPr>
        <w:pStyle w:val="FirstParagraph"/>
      </w:pPr>
      <w:r>
        <w:rPr>
          <w:rFonts w:hint="eastAsia"/>
        </w:rPr>
        <w:t xml:space="preserve">(第7条パターンBまたはCを採用する場合に使用)</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物品名</w:t>
            </w:r>
          </w:p>
        </w:tc>
        <w:tc>
          <w:tcPr/>
          <w:p>
            <w:pPr>
              <w:pStyle w:val="Compact"/>
            </w:pPr>
            <w:r>
              <w:rPr>
                <w:rFonts w:hint="eastAsia"/>
              </w:rPr>
              <w:t xml:space="preserve">数量</w:t>
            </w:r>
          </w:p>
        </w:tc>
        <w:tc>
          <w:tcPr/>
          <w:p>
            <w:pPr>
              <w:pStyle w:val="Compact"/>
            </w:pPr>
            <w:r>
              <w:rPr>
                <w:rFonts w:hint="eastAsia"/>
              </w:rPr>
              <w:t xml:space="preserve">状態</w:t>
            </w:r>
          </w:p>
        </w:tc>
        <w:tc>
          <w:tcPr/>
          <w:p>
            <w:pPr>
              <w:pStyle w:val="Compact"/>
            </w:pPr>
            <w:r>
              <w:rPr>
                <w:rFonts w:hint="eastAsia"/>
              </w:rPr>
              <w:t xml:space="preserve">取扱い</w:t>
            </w:r>
          </w:p>
        </w:tc>
      </w:tr>
      <w:tr>
        <w:tc>
          <w:tcPr/>
          <w:p>
            <w:pPr>
              <w:pStyle w:val="Compact"/>
            </w:pPr>
            <w:r>
              <w:t xml:space="preserve">1</w:t>
            </w:r>
          </w:p>
        </w:tc>
        <w:tc>
          <w:tcPr/>
          <w:p>
            <w:pPr>
              <w:pStyle w:val="Compact"/>
            </w:pPr>
            <w:r>
              <w:t xml:space="preserve">エアコン</w:t>
            </w:r>
          </w:p>
        </w:tc>
        <w:tc>
          <w:tcPr/>
          <w:p>
            <w:pPr>
              <w:pStyle w:val="Compact"/>
            </w:pPr>
            <w:r>
              <w:rPr>
                <w:rFonts w:hint="eastAsia"/>
              </w:rPr>
              <w:t xml:space="preserve">1台</w:t>
            </w:r>
          </w:p>
        </w:tc>
        <w:tc>
          <w:tcPr/>
          <w:p>
            <w:pPr>
              <w:pStyle w:val="Compact"/>
            </w:pPr>
            <w:r>
              <w:rPr>
                <w:rFonts w:hint="eastAsia"/>
              </w:rPr>
              <w:t xml:space="preserve">良好</w:t>
            </w:r>
          </w:p>
        </w:tc>
        <w:tc>
          <w:tcPr/>
          <w:p>
            <w:pPr>
              <w:pStyle w:val="Compact"/>
            </w:pPr>
            <w:r>
              <w:t xml:space="preserve">☐ </w:t>
            </w:r>
            <w:r>
              <w:rPr>
                <w:rFonts w:hint="eastAsia"/>
              </w:rPr>
              <w:t xml:space="preserve">撤去</w:t>
            </w:r>
            <w:r>
              <w:t xml:space="preserve"> ☐ </w:t>
            </w:r>
            <w:r>
              <w:rPr>
                <w:rFonts w:hint="eastAsia"/>
              </w:rPr>
              <w:t xml:space="preserve">所有権放棄</w:t>
            </w:r>
            <w:r>
              <w:t xml:space="preserve"> ☐ </w:t>
            </w:r>
            <w:r>
              <w:rPr>
                <w:rFonts w:hint="eastAsia"/>
              </w:rPr>
              <w:t xml:space="preserve">譲渡</w:t>
            </w:r>
          </w:p>
        </w:tc>
      </w:tr>
      <w:tr>
        <w:tc>
          <w:tcPr/>
          <w:p>
            <w:pPr>
              <w:pStyle w:val="Compact"/>
            </w:pPr>
            <w:r>
              <w:t xml:space="preserve">2</w:t>
            </w:r>
          </w:p>
        </w:tc>
        <w:tc>
          <w:tcPr/>
          <w:p>
            <w:pPr>
              <w:pStyle w:val="Compact"/>
            </w:pPr>
            <w:r>
              <w:rPr>
                <w:rFonts w:hint="eastAsia"/>
              </w:rPr>
              <w:t xml:space="preserve">照明器具</w:t>
            </w:r>
          </w:p>
        </w:tc>
        <w:tc>
          <w:tcPr/>
          <w:p>
            <w:pPr>
              <w:pStyle w:val="Compact"/>
            </w:pPr>
            <w:r>
              <w:rPr>
                <w:rFonts w:hint="eastAsia"/>
              </w:rPr>
              <w:t xml:space="preserve">5個</w:t>
            </w:r>
          </w:p>
        </w:tc>
        <w:tc>
          <w:tcPr/>
          <w:p>
            <w:pPr>
              <w:pStyle w:val="Compact"/>
            </w:pPr>
            <w:r>
              <w:rPr>
                <w:rFonts w:hint="eastAsia"/>
              </w:rPr>
              <w:t xml:space="preserve">良好</w:t>
            </w:r>
          </w:p>
        </w:tc>
        <w:tc>
          <w:tcPr/>
          <w:p>
            <w:pPr>
              <w:pStyle w:val="Compact"/>
            </w:pPr>
            <w:r>
              <w:t xml:space="preserve">☐ </w:t>
            </w:r>
            <w:r>
              <w:rPr>
                <w:rFonts w:hint="eastAsia"/>
              </w:rPr>
              <w:t xml:space="preserve">撤去</w:t>
            </w:r>
            <w:r>
              <w:t xml:space="preserve"> ☐ </w:t>
            </w:r>
            <w:r>
              <w:rPr>
                <w:rFonts w:hint="eastAsia"/>
              </w:rPr>
              <w:t xml:space="preserve">所有権放棄</w:t>
            </w:r>
            <w:r>
              <w:t xml:space="preserve"> ☐ </w:t>
            </w:r>
            <w:r>
              <w:rPr>
                <w:rFonts w:hint="eastAsia"/>
              </w:rPr>
              <w:t xml:space="preserve">譲渡</w:t>
            </w:r>
          </w:p>
        </w:tc>
      </w:tr>
      <w:tr>
        <w:tc>
          <w:tcPr/>
          <w:p>
            <w:pPr>
              <w:pStyle w:val="Compact"/>
            </w:pPr>
            <w:r>
              <w:t xml:space="preserve">3</w:t>
            </w:r>
          </w:p>
        </w:tc>
        <w:tc>
          <w:tcPr/>
          <w:p>
            <w:pPr>
              <w:pStyle w:val="Compact"/>
            </w:pPr>
            <w:r>
              <w:t xml:space="preserve">カーテン</w:t>
            </w:r>
          </w:p>
        </w:tc>
        <w:tc>
          <w:tcPr/>
          <w:p>
            <w:pPr>
              <w:pStyle w:val="Compact"/>
            </w:pPr>
            <w:r>
              <w:rPr>
                <w:rFonts w:hint="eastAsia"/>
              </w:rPr>
              <w:t xml:space="preserve">6枚</w:t>
            </w:r>
          </w:p>
        </w:tc>
        <w:tc>
          <w:tcPr/>
          <w:p>
            <w:pPr>
              <w:pStyle w:val="Compact"/>
            </w:pPr>
            <w:r>
              <w:rPr>
                <w:rFonts w:hint="eastAsia"/>
              </w:rPr>
              <w:t xml:space="preserve">中古</w:t>
            </w:r>
          </w:p>
        </w:tc>
        <w:tc>
          <w:tcPr/>
          <w:p>
            <w:pPr>
              <w:pStyle w:val="Compact"/>
            </w:pPr>
            <w:r>
              <w:t xml:space="preserve">☐ </w:t>
            </w:r>
            <w:r>
              <w:rPr>
                <w:rFonts w:hint="eastAsia"/>
              </w:rPr>
              <w:t xml:space="preserve">撤去</w:t>
            </w:r>
            <w:r>
              <w:t xml:space="preserve"> ☐ </w:t>
            </w:r>
            <w:r>
              <w:rPr>
                <w:rFonts w:hint="eastAsia"/>
              </w:rPr>
              <w:t xml:space="preserve">所有権放棄</w:t>
            </w:r>
            <w:r>
              <w:t xml:space="preserve"> ☐ </w:t>
            </w:r>
            <w:r>
              <w:rPr>
                <w:rFonts w:hint="eastAsia"/>
              </w:rPr>
              <w:t xml:space="preserve">譲渡</w:t>
            </w:r>
          </w:p>
        </w:tc>
      </w:tr>
      <w:tr>
        <w:tc>
          <w:tcPr/>
          <w:p>
            <w:pPr>
              <w:pStyle w:val="Compact"/>
            </w:pPr>
            <w:r>
              <w:t xml:space="preserve">4</w:t>
            </w:r>
          </w:p>
        </w:tc>
        <w:tc>
          <w:tcPr/>
          <w:p>
            <w:pPr>
              <w:pStyle w:val="Compact"/>
            </w:pPr>
            <w:r>
              <w:rPr>
                <w:rFonts w:hint="eastAsia"/>
              </w:rPr>
              <w:t xml:space="preserve">棚・収納</w:t>
            </w:r>
          </w:p>
        </w:tc>
        <w:tc>
          <w:tcPr/>
          <w:p>
            <w:pPr>
              <w:pStyle w:val="Compact"/>
            </w:pPr>
            <w:r>
              <w:rPr>
                <w:rFonts w:hint="eastAsia"/>
              </w:rPr>
              <w:t xml:space="preserve">3個</w:t>
            </w:r>
          </w:p>
        </w:tc>
        <w:tc>
          <w:tcPr/>
          <w:p>
            <w:pPr>
              <w:pStyle w:val="Compact"/>
            </w:pPr>
            <w:r>
              <w:rPr>
                <w:rFonts w:hint="eastAsia"/>
              </w:rPr>
              <w:t xml:space="preserve">中古</w:t>
            </w:r>
          </w:p>
        </w:tc>
        <w:tc>
          <w:tcPr/>
          <w:p>
            <w:pPr>
              <w:pStyle w:val="Compact"/>
            </w:pPr>
            <w:r>
              <w:t xml:space="preserve">☐ </w:t>
            </w:r>
            <w:r>
              <w:rPr>
                <w:rFonts w:hint="eastAsia"/>
              </w:rPr>
              <w:t xml:space="preserve">撤去</w:t>
            </w:r>
            <w:r>
              <w:t xml:space="preserve"> ☐ </w:t>
            </w:r>
            <w:r>
              <w:rPr>
                <w:rFonts w:hint="eastAsia"/>
              </w:rPr>
              <w:t xml:space="preserve">所有権放棄</w:t>
            </w:r>
            <w:r>
              <w:t xml:space="preserve"> ☐ </w:t>
            </w:r>
            <w:r>
              <w:rPr>
                <w:rFonts w:hint="eastAsia"/>
              </w:rPr>
              <w:t xml:space="preserve">譲渡</w:t>
            </w:r>
          </w:p>
        </w:tc>
      </w:tr>
      <w:tr>
        <w:tc>
          <w:tcPr/>
          <w:p>
            <w:pPr>
              <w:pStyle w:val="Compact"/>
            </w:pPr>
            <w:r>
              <w:t xml:space="preserve">5</w:t>
            </w:r>
          </w:p>
        </w:tc>
        <w:tc>
          <w:tcPr/>
          <w:p>
            <w:pPr>
              <w:pStyle w:val="Compact"/>
            </w:pPr>
            <w:r>
              <w:rPr>
                <w:rFonts w:hint="eastAsia"/>
              </w:rPr>
              <w:t xml:space="preserve">その他</w:t>
            </w:r>
          </w:p>
        </w:tc>
        <w:tc>
          <w:tcPr/>
          <w:p>
            <w:pPr>
              <w:pStyle w:val="Compact"/>
            </w:pPr>
            <w:r>
              <w:t xml:space="preserve">-</w:t>
            </w:r>
          </w:p>
        </w:tc>
        <w:tc>
          <w:tcPr/>
          <w:p>
            <w:pPr>
              <w:pStyle w:val="Compact"/>
            </w:pPr>
            <w:r>
              <w:t xml:space="preserve">-</w:t>
            </w:r>
          </w:p>
        </w:tc>
        <w:tc>
          <w:tcPr/>
          <w:p>
            <w:pPr>
              <w:pStyle w:val="Compact"/>
            </w:pPr>
            <w:r>
              <w:t xml:space="preserve">☐ </w:t>
            </w:r>
            <w:r>
              <w:rPr>
                <w:rFonts w:hint="eastAsia"/>
              </w:rPr>
              <w:t xml:space="preserve">撤去</w:t>
            </w:r>
            <w:r>
              <w:t xml:space="preserve"> ☐ </w:t>
            </w:r>
            <w:r>
              <w:rPr>
                <w:rFonts w:hint="eastAsia"/>
              </w:rPr>
              <w:t xml:space="preserve">所有権放棄</w:t>
            </w:r>
            <w:r>
              <w:t xml:space="preserve"> ☐ </w:t>
            </w:r>
            <w:r>
              <w:rPr>
                <w:rFonts w:hint="eastAsia"/>
              </w:rPr>
              <w:t xml:space="preserve">譲渡</w:t>
            </w:r>
          </w:p>
        </w:tc>
      </w:tr>
    </w:tbl>
    <w:p>
      <w:r>
        <w:pict>
          <v:rect style="width:0;height:1.5pt" o:hralign="center" o:hrstd="t" o:hr="t"/>
        </w:pict>
      </w:r>
    </w:p>
    <w:bookmarkEnd w:id="34"/>
    <w:bookmarkStart w:id="37" w:name="印紙税に関する注記"/>
    <w:p>
      <w:pPr>
        <w:pStyle w:val="Heading2"/>
      </w:pPr>
      <w:r>
        <w:rPr>
          <w:rFonts w:hint="eastAsia"/>
        </w:rPr>
        <w:t xml:space="preserve">印紙税に関する注記</w:t>
      </w:r>
    </w:p>
    <w:p>
      <w:pPr>
        <w:pStyle w:val="FirstParagraph"/>
      </w:pPr>
      <w:r>
        <w:rPr>
          <w:rFonts w:hint="eastAsia"/>
          <w:b/>
          <w:bCs/>
        </w:rPr>
        <w:t xml:space="preserve">建物賃貸借契約解約合意書は、印紙税法上の課税文書に該当しません(不課税)</w:t>
      </w:r>
      <w:r>
        <w:rPr>
          <w:rFonts w:hint="eastAsia"/>
        </w:rPr>
        <w:t xml:space="preserve">。解約合意書は、原契約(賃貸借契約)を終了させる合意書面であり、印紙税法別表第一の各号文書(契約書・受領書・約束手形等)のいずれにも該当しないためです。</w:t>
      </w:r>
    </w:p>
    <w:p>
      <w:pPr>
        <w:pStyle w:val="BodyText"/>
      </w:pPr>
      <w:r>
        <w:rPr>
          <w:rFonts w:hint="eastAsia"/>
        </w:rPr>
        <w:t xml:space="preserve">紙の合意書・電子合意書いずれの形式でも、印紙税は不要です。</w:t>
      </w:r>
    </w:p>
    <w:bookmarkStart w:id="35" w:name="関連書類の印紙税"/>
    <w:p>
      <w:pPr>
        <w:pStyle w:val="Heading3"/>
      </w:pPr>
      <w:r>
        <w:rPr>
          <w:rFonts w:hint="eastAsia"/>
        </w:rPr>
        <w:t xml:space="preserve">関連書類の印紙税</w:t>
      </w:r>
    </w:p>
    <w:p>
      <w:pPr>
        <w:pStyle w:val="Compact"/>
        <w:numPr>
          <w:ilvl w:val="0"/>
          <w:numId w:val="1019"/>
        </w:numPr>
      </w:pPr>
      <w:r>
        <w:rPr>
          <w:rFonts w:hint="eastAsia"/>
          <w:b/>
          <w:bCs/>
        </w:rPr>
        <w:t xml:space="preserve">原契約(建物賃貸借契約書)</w:t>
      </w:r>
      <w:r>
        <w:t xml:space="preserve">:</w:t>
      </w:r>
      <w:r>
        <w:rPr>
          <w:rFonts w:hint="eastAsia"/>
          <w:b/>
          <w:bCs/>
        </w:rPr>
        <w:t xml:space="preserve">第1号文書</w:t>
      </w:r>
      <w:r>
        <w:rPr>
          <w:rFonts w:hint="eastAsia"/>
        </w:rPr>
        <w:t xml:space="preserve">として課税対象(契約金額により200円〜)</w:t>
      </w:r>
    </w:p>
    <w:p>
      <w:pPr>
        <w:pStyle w:val="Compact"/>
        <w:numPr>
          <w:ilvl w:val="0"/>
          <w:numId w:val="1019"/>
        </w:numPr>
      </w:pPr>
      <w:r>
        <w:rPr>
          <w:rFonts w:hint="eastAsia"/>
          <w:b/>
          <w:bCs/>
        </w:rPr>
        <w:t xml:space="preserve">敷金預り証</w:t>
      </w:r>
      <w:r>
        <w:t xml:space="preserve">:</w:t>
      </w:r>
      <w:r>
        <w:rPr>
          <w:rFonts w:hint="eastAsia"/>
          <w:b/>
          <w:bCs/>
        </w:rPr>
        <w:t xml:space="preserve">第17号文書</w:t>
      </w:r>
      <w:r>
        <w:rPr>
          <w:rFonts w:hint="eastAsia"/>
        </w:rPr>
        <w:t xml:space="preserve">として課税対象(受取金額により200円〜)</w:t>
      </w:r>
    </w:p>
    <w:p>
      <w:pPr>
        <w:pStyle w:val="Compact"/>
        <w:numPr>
          <w:ilvl w:val="0"/>
          <w:numId w:val="1019"/>
        </w:numPr>
      </w:pPr>
      <w:r>
        <w:rPr>
          <w:rFonts w:hint="eastAsia"/>
          <w:b/>
          <w:bCs/>
        </w:rPr>
        <w:t xml:space="preserve">解約に伴う和解契約書</w:t>
      </w:r>
      <w:r>
        <w:rPr>
          <w:rFonts w:hint="eastAsia"/>
        </w:rPr>
        <w:t xml:space="preserve">(別途締結する場合):内容により判定</w:t>
      </w:r>
    </w:p>
    <w:p>
      <w:pPr>
        <w:pStyle w:val="Compact"/>
        <w:numPr>
          <w:ilvl w:val="0"/>
          <w:numId w:val="1019"/>
        </w:numPr>
      </w:pPr>
      <w:r>
        <w:rPr>
          <w:rFonts w:hint="eastAsia"/>
          <w:b/>
          <w:bCs/>
        </w:rPr>
        <w:t xml:space="preserve">領収書</w:t>
      </w:r>
      <w:r>
        <w:rPr>
          <w:rFonts w:hint="eastAsia"/>
        </w:rPr>
        <w:t xml:space="preserve">(違約金等の受領):</w:t>
      </w:r>
      <w:r>
        <w:rPr>
          <w:rFonts w:hint="eastAsia"/>
          <w:b/>
          <w:bCs/>
        </w:rPr>
        <w:t xml:space="preserve">第17号文書</w:t>
      </w:r>
      <w:r>
        <w:rPr>
          <w:rFonts w:hint="eastAsia"/>
        </w:rPr>
        <w:t xml:space="preserve">として課税対象(5万円以上で200円〜)</w:t>
      </w:r>
    </w:p>
    <w:bookmarkEnd w:id="35"/>
    <w:bookmarkStart w:id="36" w:name="電子契約の場合"/>
    <w:p>
      <w:pPr>
        <w:pStyle w:val="Heading3"/>
      </w:pPr>
      <w:r>
        <w:rPr>
          <w:rFonts w:hint="eastAsia"/>
        </w:rPr>
        <w:t xml:space="preserve">電子契約の場合</w:t>
      </w:r>
    </w:p>
    <w:p>
      <w:pPr>
        <w:pStyle w:val="FirstParagraph"/>
      </w:pPr>
      <w:r>
        <w:rPr>
          <w:rFonts w:hint="eastAsia"/>
        </w:rPr>
        <w:t xml:space="preserve">電子契約は印紙税法上の「文書」に該当しないため、関連書類すべてで印紙税不要となります。</w:t>
      </w:r>
    </w:p>
    <w:p>
      <w:r>
        <w:pict>
          <v:rect style="width:0;height:1.5pt" o:hralign="center" o:hrstd="t" o:hr="t"/>
        </w:pict>
      </w:r>
    </w:p>
    <w:bookmarkEnd w:id="36"/>
    <w:bookmarkEnd w:id="37"/>
    <w:bookmarkStart w:id="38" w:name="テンプレート利用上の注意"/>
    <w:p>
      <w:pPr>
        <w:pStyle w:val="Heading2"/>
      </w:pPr>
      <w:r>
        <w:rPr>
          <w:rFonts w:hint="eastAsia"/>
        </w:rPr>
        <w:t xml:space="preserve">テンプレート利用上の注意</w:t>
      </w:r>
    </w:p>
    <w:p>
      <w:pPr>
        <w:pStyle w:val="Compact"/>
        <w:numPr>
          <w:ilvl w:val="0"/>
          <w:numId w:val="1020"/>
        </w:numPr>
      </w:pPr>
      <w:r>
        <w:rPr>
          <w:rFonts w:hint="eastAsia"/>
        </w:rPr>
        <w:t xml:space="preserve">本テンプレートは弁護士監修ですが、個別案件に応じた修正が必要です。重要な契約は弁護士にご相談ください。</w:t>
      </w:r>
    </w:p>
    <w:p>
      <w:pPr>
        <w:pStyle w:val="Compact"/>
        <w:numPr>
          <w:ilvl w:val="0"/>
          <w:numId w:val="1020"/>
        </w:numPr>
      </w:pPr>
      <w:r>
        <w:rPr>
          <w:rFonts w:hint="eastAsia"/>
          <w:b/>
          <w:bCs/>
        </w:rPr>
        <w:t xml:space="preserve">本テンプレートは建物賃貸借契約解約合意書(汎用版)+7用途別バリアント</w:t>
      </w:r>
      <w:r>
        <w:rPr>
          <w:rFonts w:hint="eastAsia"/>
        </w:rPr>
        <w:t xml:space="preserve">(違約金減額/違約金全額免除/賃貸人都合解約/賃借人都合解約/賃料滞納合意解約/居住用/事業用)の構成です。</w:t>
      </w:r>
    </w:p>
    <w:p>
      <w:pPr>
        <w:pStyle w:val="Compact"/>
        <w:numPr>
          <w:ilvl w:val="0"/>
          <w:numId w:val="1020"/>
        </w:numPr>
      </w:pPr>
      <w:r>
        <w:rPr>
          <w:rFonts w:hint="eastAsia"/>
          <w:b/>
          <w:bCs/>
        </w:rPr>
        <w:t xml:space="preserve">第1条</w:t>
      </w:r>
      <w:r>
        <w:t xml:space="preserve">で</w:t>
      </w:r>
      <w:r>
        <w:rPr>
          <w:rFonts w:hint="eastAsia"/>
          <w:b/>
          <w:bCs/>
        </w:rPr>
        <w:t xml:space="preserve">原契約・対象物件</w:t>
      </w:r>
      <w:r>
        <w:rPr>
          <w:rFonts w:hint="eastAsia"/>
        </w:rPr>
        <w:t xml:space="preserve">を明確に特定してください。原契約の締結日・契約番号等を必ず記載してください。</w:t>
      </w:r>
    </w:p>
    <w:p>
      <w:pPr>
        <w:pStyle w:val="Compact"/>
        <w:numPr>
          <w:ilvl w:val="0"/>
          <w:numId w:val="1020"/>
        </w:numPr>
      </w:pPr>
      <w:r>
        <w:rPr>
          <w:rFonts w:hint="eastAsia"/>
          <w:b/>
          <w:bCs/>
        </w:rPr>
        <w:t xml:space="preserve">第2条</w:t>
      </w:r>
      <w:r>
        <w:t xml:space="preserve">で</w:t>
      </w:r>
      <w:r>
        <w:rPr>
          <w:rFonts w:hint="eastAsia"/>
          <w:b/>
          <w:bCs/>
        </w:rPr>
        <w:t xml:space="preserve">解約日・引渡し日</w:t>
      </w:r>
      <w:r>
        <w:rPr>
          <w:rFonts w:hint="eastAsia"/>
        </w:rPr>
        <w:t xml:space="preserve">を明確化してください。立会い検査の日時・場所も併せて確定してください。</w:t>
      </w:r>
    </w:p>
    <w:p>
      <w:pPr>
        <w:pStyle w:val="Compact"/>
        <w:numPr>
          <w:ilvl w:val="0"/>
          <w:numId w:val="1020"/>
        </w:numPr>
      </w:pPr>
      <w:r>
        <w:rPr>
          <w:rFonts w:hint="eastAsia"/>
          <w:b/>
          <w:bCs/>
        </w:rPr>
        <w:t xml:space="preserve">第3条(違約金の取扱い)</w:t>
      </w:r>
      <w:r>
        <w:rPr>
          <w:rFonts w:hint="eastAsia"/>
        </w:rPr>
        <w:t xml:space="preserve">は本テンプレートの最重要条項のひとつです。</w:t>
      </w:r>
      <w:r>
        <w:rPr>
          <w:rFonts w:hint="eastAsia"/>
          <w:b/>
          <w:bCs/>
        </w:rPr>
        <w:t xml:space="preserve">パターンA(契約書通り)・B(減額)・C(全額免除)</w:t>
      </w:r>
      <w:r>
        <w:rPr>
          <w:rFonts w:hint="eastAsia"/>
        </w:rPr>
        <w:t xml:space="preserve">から案件に応じて選択してください。</w:t>
      </w:r>
      <w:r>
        <w:rPr>
          <w:rFonts w:hint="eastAsia"/>
          <w:b/>
          <w:bCs/>
        </w:rPr>
        <w:t xml:space="preserve">過度に高額な違約金</w:t>
      </w:r>
      <w:r>
        <w:rPr>
          <w:rFonts w:hint="eastAsia"/>
        </w:rPr>
        <w:t xml:space="preserve">(賃料の数十か月分等)は</w:t>
      </w:r>
      <w:r>
        <w:rPr>
          <w:rFonts w:hint="eastAsia"/>
          <w:b/>
          <w:bCs/>
        </w:rPr>
        <w:t xml:space="preserve">民法第90条公序良俗違反</w:t>
      </w:r>
      <w:r>
        <w:rPr>
          <w:rFonts w:hint="eastAsia"/>
        </w:rPr>
        <w:t xml:space="preserve">として無効リスクがあるため、合理的範囲での協議を推奨します。</w:t>
      </w:r>
    </w:p>
    <w:p>
      <w:pPr>
        <w:pStyle w:val="Compact"/>
        <w:numPr>
          <w:ilvl w:val="0"/>
          <w:numId w:val="1020"/>
        </w:numPr>
      </w:pPr>
      <w:r>
        <w:rPr>
          <w:rFonts w:hint="eastAsia"/>
          <w:b/>
          <w:bCs/>
        </w:rPr>
        <w:t xml:space="preserve">第4条(敷金の精算)</w:t>
      </w:r>
      <w:r>
        <w:rPr>
          <w:rFonts w:hint="eastAsia"/>
        </w:rPr>
        <w:t xml:space="preserve">は本テンプレートの最重要条項のひとつです。</w:t>
      </w:r>
      <w:r>
        <w:rPr>
          <w:rFonts w:hint="eastAsia"/>
          <w:b/>
          <w:bCs/>
        </w:rPr>
        <w:t xml:space="preserve">民法第622条の2</w:t>
      </w:r>
      <w:r>
        <w:rPr>
          <w:rFonts w:hint="eastAsia"/>
        </w:rPr>
        <w:t xml:space="preserve">に基づき、敷金から原状回復費用・未払賃料等を控除した残額を返還します。返還時期(引渡し完了から7日以内が標準)・遅延損害金(年3%)を明示してください。</w:t>
      </w:r>
    </w:p>
    <w:p>
      <w:pPr>
        <w:pStyle w:val="Compact"/>
        <w:numPr>
          <w:ilvl w:val="0"/>
          <w:numId w:val="1020"/>
        </w:numPr>
      </w:pPr>
      <w:r>
        <w:rPr>
          <w:rFonts w:hint="eastAsia"/>
          <w:b/>
          <w:bCs/>
        </w:rPr>
        <w:t xml:space="preserve">第5条(原状回復)</w:t>
      </w:r>
      <w:r>
        <w:t xml:space="preserve">で</w:t>
      </w:r>
      <w:r>
        <w:rPr>
          <w:rFonts w:hint="eastAsia"/>
          <w:b/>
          <w:bCs/>
        </w:rPr>
        <w:t xml:space="preserve">民法第621条(原状回復義務)</w:t>
      </w:r>
      <w:r>
        <w:t xml:space="preserve">+</w:t>
      </w:r>
      <w:r>
        <w:rPr>
          <w:rFonts w:hint="eastAsia"/>
          <w:b/>
          <w:bCs/>
        </w:rPr>
        <w:t xml:space="preserve">国土交通省「原状回復をめぐるトラブルとガイドライン」</w:t>
      </w:r>
      <w:r>
        <w:rPr>
          <w:rFonts w:hint="eastAsia"/>
        </w:rPr>
        <w:t xml:space="preserve">準拠を明示してください。</w:t>
      </w:r>
      <w:r>
        <w:rPr>
          <w:rFonts w:hint="eastAsia"/>
          <w:b/>
          <w:bCs/>
        </w:rPr>
        <w:t xml:space="preserve">通常損耗・経年劣化は賃貸人負担</w:t>
      </w:r>
      <w:r>
        <w:rPr>
          <w:rFonts w:hint="eastAsia"/>
        </w:rPr>
        <w:t xml:space="preserve">(民法第621条ただし書・同ガイドライン)である点に注意してください。</w:t>
      </w:r>
    </w:p>
    <w:p>
      <w:pPr>
        <w:pStyle w:val="Compact"/>
        <w:numPr>
          <w:ilvl w:val="0"/>
          <w:numId w:val="1020"/>
        </w:numPr>
      </w:pPr>
      <w:r>
        <w:rPr>
          <w:rFonts w:hint="eastAsia"/>
          <w:b/>
          <w:bCs/>
        </w:rPr>
        <w:t xml:space="preserve">第6条(鍵の返却)</w:t>
      </w:r>
      <w:r>
        <w:rPr>
          <w:rFonts w:hint="eastAsia"/>
        </w:rPr>
        <w:t xml:space="preserve">で返却本数・紛失時の鍵交換費用負担を明確化してください。</w:t>
      </w:r>
    </w:p>
    <w:p>
      <w:pPr>
        <w:pStyle w:val="Compact"/>
        <w:numPr>
          <w:ilvl w:val="0"/>
          <w:numId w:val="1020"/>
        </w:numPr>
      </w:pPr>
      <w:r>
        <w:rPr>
          <w:rFonts w:hint="eastAsia"/>
          <w:b/>
          <w:bCs/>
        </w:rPr>
        <w:t xml:space="preserve">第7条(残置物の取扱い)</w:t>
      </w:r>
      <w:r>
        <w:rPr>
          <w:rFonts w:hint="eastAsia"/>
        </w:rPr>
        <w:t xml:space="preserve">は本テンプレートの最重要条項のひとつです。</w:t>
      </w:r>
      <w:r>
        <w:rPr>
          <w:rFonts w:hint="eastAsia"/>
          <w:b/>
          <w:bCs/>
        </w:rPr>
        <w:t xml:space="preserve">パターンA(すべて撤去)・B(一部残置・所有権放棄)・C(残置物の譲渡)</w:t>
      </w:r>
      <w:r>
        <w:rPr>
          <w:rFonts w:hint="eastAsia"/>
        </w:rPr>
        <w:t xml:space="preserve">から案件に応じて選択してください。</w:t>
      </w:r>
    </w:p>
    <w:p>
      <w:pPr>
        <w:pStyle w:val="Compact"/>
        <w:numPr>
          <w:ilvl w:val="0"/>
          <w:numId w:val="1020"/>
        </w:numPr>
      </w:pPr>
      <w:r>
        <w:rPr>
          <w:rFonts w:hint="eastAsia"/>
          <w:b/>
          <w:bCs/>
        </w:rPr>
        <w:t xml:space="preserve">第8条(清算金)</w:t>
      </w:r>
      <w:r>
        <w:rPr>
          <w:rFonts w:hint="eastAsia"/>
        </w:rPr>
        <w:t xml:space="preserve">で未払賃料・日割賃料・共益費・水道光熱費等の清算項目を網羅してください。</w:t>
      </w:r>
    </w:p>
    <w:p>
      <w:pPr>
        <w:pStyle w:val="Compact"/>
        <w:numPr>
          <w:ilvl w:val="0"/>
          <w:numId w:val="1020"/>
        </w:numPr>
      </w:pPr>
      <w:r>
        <w:rPr>
          <w:rFonts w:hint="eastAsia"/>
          <w:b/>
          <w:bCs/>
        </w:rPr>
        <w:t xml:space="preserve">第9条(清算終了の合意)</w:t>
      </w:r>
      <w:r>
        <w:rPr>
          <w:rFonts w:hint="eastAsia"/>
        </w:rPr>
        <w:t xml:space="preserve">は本テンプレートの最重要条項のひとつです。</w:t>
      </w:r>
      <w:r>
        <w:rPr>
          <w:rFonts w:hint="eastAsia"/>
          <w:b/>
          <w:bCs/>
        </w:rPr>
        <w:t xml:space="preserve">債権債務不存在の確認</w:t>
      </w:r>
      <w:r>
        <w:rPr>
          <w:rFonts w:hint="eastAsia"/>
        </w:rPr>
        <w:t xml:space="preserve">により、後の紛争を予防します。第3項により、本合意書の履行が完了するまで本条の効力が生じないことを明示しています。</w:t>
      </w:r>
    </w:p>
    <w:p>
      <w:pPr>
        <w:pStyle w:val="Compact"/>
        <w:numPr>
          <w:ilvl w:val="0"/>
          <w:numId w:val="1020"/>
        </w:numPr>
      </w:pPr>
      <w:r>
        <w:rPr>
          <w:rFonts w:hint="eastAsia"/>
          <w:b/>
          <w:bCs/>
        </w:rPr>
        <w:t xml:space="preserve">第10条第4項(合意管轄)</w:t>
      </w:r>
      <w:r>
        <w:rPr>
          <w:rFonts w:hint="eastAsia"/>
        </w:rPr>
        <w:t xml:space="preserve">は不動産関係の慣行に従い</w:t>
      </w:r>
      <w:r>
        <w:rPr>
          <w:rFonts w:hint="eastAsia"/>
          <w:b/>
          <w:bCs/>
        </w:rPr>
        <w:t xml:space="preserve">物件所在地</w:t>
      </w:r>
      <w:r>
        <w:t xml:space="preserve">としています。</w:t>
      </w:r>
    </w:p>
    <w:p>
      <w:pPr>
        <w:pStyle w:val="Compact"/>
        <w:numPr>
          <w:ilvl w:val="0"/>
          <w:numId w:val="1020"/>
        </w:numPr>
      </w:pPr>
      <w:r>
        <w:rPr>
          <w:rFonts w:hint="eastAsia"/>
          <w:b/>
          <w:bCs/>
        </w:rPr>
        <w:t xml:space="preserve">別紙1「原状回復費用明細書」</w:t>
      </w:r>
      <w:r>
        <w:rPr>
          <w:rFonts w:hint="eastAsia"/>
        </w:rPr>
        <w:t xml:space="preserve">で原状回復費用の事前合意を取得することで、引渡し時の紛争を予防できます。</w:t>
      </w:r>
      <w:r>
        <w:rPr>
          <w:rFonts w:hint="eastAsia"/>
          <w:b/>
          <w:bCs/>
        </w:rPr>
        <w:t xml:space="preserve">通常損耗・経年劣化と賃借人故意過失の区別</w:t>
      </w:r>
      <w:r>
        <w:rPr>
          <w:rFonts w:hint="eastAsia"/>
        </w:rPr>
        <w:t xml:space="preserve">を国土交通省ガイドラインに準拠して判定してください。</w:t>
      </w:r>
    </w:p>
    <w:p>
      <w:pPr>
        <w:pStyle w:val="Compact"/>
        <w:numPr>
          <w:ilvl w:val="0"/>
          <w:numId w:val="1020"/>
        </w:numPr>
      </w:pPr>
      <w:r>
        <w:rPr>
          <w:rFonts w:hint="eastAsia"/>
          <w:b/>
          <w:bCs/>
        </w:rPr>
        <w:t xml:space="preserve">別紙2「残置物リスト」</w:t>
      </w:r>
      <w:r>
        <w:rPr>
          <w:rFonts w:hint="eastAsia"/>
        </w:rPr>
        <w:t xml:space="preserve">は第7条パターンB・Cを採用する場合に使用してください。</w:t>
      </w:r>
    </w:p>
    <w:p>
      <w:pPr>
        <w:pStyle w:val="Compact"/>
        <w:numPr>
          <w:ilvl w:val="0"/>
          <w:numId w:val="1020"/>
        </w:numPr>
      </w:pPr>
      <w:r>
        <w:rPr>
          <w:rFonts w:hint="eastAsia"/>
          <w:b/>
          <w:bCs/>
        </w:rPr>
        <w:t xml:space="preserve">賃貸人都合の解約</w:t>
      </w:r>
      <w:r>
        <w:rPr>
          <w:rFonts w:hint="eastAsia"/>
        </w:rPr>
        <w:t xml:space="preserve">(2-4のバリアント・建替・売却・自己使用等)の場合、</w:t>
      </w:r>
      <w:r>
        <w:rPr>
          <w:rFonts w:hint="eastAsia"/>
          <w:b/>
          <w:bCs/>
        </w:rPr>
        <w:t xml:space="preserve">借地借家法第28条の正当事由</w:t>
      </w:r>
      <w:r>
        <w:rPr>
          <w:rFonts w:hint="eastAsia"/>
        </w:rPr>
        <w:t xml:space="preserve">が必要となり、</w:t>
      </w:r>
      <w:r>
        <w:rPr>
          <w:rFonts w:hint="eastAsia"/>
          <w:b/>
          <w:bCs/>
        </w:rPr>
        <w:t xml:space="preserve">立退料</w:t>
      </w:r>
      <w:r>
        <w:rPr>
          <w:rFonts w:hint="eastAsia"/>
        </w:rPr>
        <w:t xml:space="preserve">(数十万円〜数百万円)の発生が一般的です。立退料の金額・支払条件を本合意書に明示してください。</w:t>
      </w:r>
    </w:p>
    <w:p>
      <w:pPr>
        <w:pStyle w:val="Compact"/>
        <w:numPr>
          <w:ilvl w:val="0"/>
          <w:numId w:val="1020"/>
        </w:numPr>
      </w:pPr>
      <w:r>
        <w:rPr>
          <w:rFonts w:hint="eastAsia"/>
          <w:b/>
          <w:bCs/>
        </w:rPr>
        <w:t xml:space="preserve">賃料滞納合意解約</w:t>
      </w:r>
      <w:r>
        <w:rPr>
          <w:rFonts w:hint="eastAsia"/>
        </w:rPr>
        <w:t xml:space="preserve">(2-6のバリアント)の場合、未払賃料の清算・分割支払の合意等も併せて整備してください。</w:t>
      </w:r>
    </w:p>
    <w:p>
      <w:pPr>
        <w:pStyle w:val="Compact"/>
        <w:numPr>
          <w:ilvl w:val="0"/>
          <w:numId w:val="1020"/>
        </w:numPr>
      </w:pPr>
      <w:r>
        <w:rPr>
          <w:rFonts w:hint="eastAsia"/>
          <w:b/>
          <w:bCs/>
        </w:rPr>
        <w:t xml:space="preserve">居住用版・事業用版</w:t>
      </w:r>
      <w:r>
        <w:rPr>
          <w:rFonts w:hint="eastAsia"/>
        </w:rPr>
        <w:t xml:space="preserve">の使い分け:居住用は国交省ガイドラインの適用が中心、事業用は当事者の合意による柔軟な設計が可能です。</w:t>
      </w:r>
    </w:p>
    <w:p>
      <w:pPr>
        <w:pStyle w:val="Compact"/>
        <w:numPr>
          <w:ilvl w:val="0"/>
          <w:numId w:val="1020"/>
        </w:numPr>
      </w:pPr>
      <w:r>
        <w:rPr>
          <w:rFonts w:hint="eastAsia"/>
          <w:b/>
          <w:bCs/>
        </w:rPr>
        <w:t xml:space="preserve">解約合意書は印紙税不要</w:t>
      </w:r>
      <w:r>
        <w:rPr>
          <w:rFonts w:hint="eastAsia"/>
        </w:rPr>
        <w:t xml:space="preserve">(不課税)です。関連書類(原契約は第1号文書・領収書は第17号文書として課税対象)とは異なる点に注意してください。</w:t>
      </w:r>
    </w:p>
    <w:p>
      <w:pPr>
        <w:pStyle w:val="Compact"/>
        <w:numPr>
          <w:ilvl w:val="0"/>
          <w:numId w:val="1020"/>
        </w:numPr>
      </w:pPr>
      <w:r>
        <w:rPr>
          <w:rFonts w:hint="eastAsia"/>
          <w:b/>
          <w:bCs/>
        </w:rPr>
        <w:t xml:space="preserve">電子契約サービス活用のメリット</w:t>
      </w:r>
      <w:r>
        <w:rPr>
          <w:rFonts w:hint="eastAsia"/>
        </w:rPr>
        <w:t xml:space="preserve">:遠隔地賃借人対応・タイムスタンプによる証拠力強化(解約合意日時の客観的記録)・電子帳簿保存法対応・迅速な引渡し対応・複数解約案件の一元管理・印紙税の判定不要・本人受領確認の取得。</w:t>
      </w:r>
    </w:p>
    <w:p>
      <w:pPr>
        <w:pStyle w:val="Compact"/>
        <w:numPr>
          <w:ilvl w:val="0"/>
          <w:numId w:val="1020"/>
        </w:numPr>
      </w:pPr>
      <w:r>
        <w:rPr>
          <w:rFonts w:hint="eastAsia"/>
        </w:rPr>
        <w:t xml:space="preserve">本テンプレートの利用により発生した一切の責任について、ムスビサインは負いかねます。最終的な内容確認は利用者の責任で行ってください。重要な解約合意については、必ず弁護士・宅建士等の専門家にご確認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解約合意は、弁護士・宅建士等の専門家にご相談ください。</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414;&#12383;&#12399;&#12300;&#36035;&#20511;&#20154;&#12301;&#12392;&#12356;&#12358;&#12290;" TargetMode="External" /><Relationship Type="http://schemas.openxmlformats.org/officeDocument/2006/relationships/hyperlink" Id="rId9" Target="&#20197;&#19979;&#12300;&#30002;&#12301;&#12414;&#12383;&#12399;&#12300;&#36035;&#36024;&#20154;&#12301;&#12392;&#12356;&#12358;&#12290;" TargetMode="External" /><Relationship Type="http://schemas.openxmlformats.org/officeDocument/2006/relationships/hyperlink" Id="rId28" Target="&#35442;&#24403;&#26178;"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414;&#12383;&#12399;&#12300;&#36035;&#20511;&#20154;&#12301;&#12392;&#12356;&#12358;&#12290;" TargetMode="External" /><Relationship Type="http://schemas.openxmlformats.org/officeDocument/2006/relationships/hyperlink" Id="rId9" Target="&#20197;&#19979;&#12300;&#30002;&#12301;&#12414;&#12383;&#12399;&#12300;&#36035;&#36024;&#20154;&#12301;&#12392;&#12356;&#12358;&#12290;" TargetMode="External" /><Relationship Type="http://schemas.openxmlformats.org/officeDocument/2006/relationships/hyperlink" Id="rId28" Target="&#35442;&#24403;&#2617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2026-06-16T00:52:28Z</dcterms:created>
  <dcterms:modified xsi:type="dcterms:W3CDTF">2026-06-16T00:52:28Z</dcterms:modified>
</cp:coreProperties>
</file>

<file path=docProps/custom.xml><?xml version="1.0" encoding="utf-8"?>
<Properties xmlns="http://schemas.openxmlformats.org/officeDocument/2006/custom-properties" xmlns:vt="http://schemas.openxmlformats.org/officeDocument/2006/docPropsVTypes"/>
</file>