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請求書個人事業主インボイス対応各種書式テンプレート集"/>
    <w:p>
      <w:pPr>
        <w:pStyle w:val="Heading1"/>
      </w:pPr>
      <w:r>
        <w:rPr>
          <w:rFonts w:hint="eastAsia"/>
        </w:rPr>
        <w:t xml:space="preserve">請求書(個人事業主・インボイス対応)各種書式テンプレート集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・税理士監修ですが、業種・取引内容・税務処理に応じた修正が必要です。インボイス制度・消費税の取扱いは複雑で、誤った処理は税務調査・追徴課税のリスクがあるため、必ず税理士にご相談ください。</w:t>
      </w:r>
    </w:p>
    <w:p>
      <w:pPr>
        <w:pStyle w:val="BlockText"/>
      </w:pPr>
      <w:r>
        <w:rPr>
          <w:rFonts w:hint="eastAsia"/>
          <w:b/>
          <w:bCs/>
        </w:rPr>
        <w:t xml:space="preserve">【請求書(個人事業主・インボイス対応)の性質と適格請求書の6項目】</w:t>
      </w:r>
      <w:r>
        <w:t xml:space="preserve"> </w:t>
      </w:r>
      <w:r>
        <w:rPr>
          <w:rFonts w:hint="eastAsia"/>
        </w:rPr>
        <w:t xml:space="preserve">本テンプレートは、個人事業主・フリーランスが取引先に対し報酬・料金等を請求する際に使用する請求書のひな形です。</w:t>
      </w:r>
      <w:r>
        <w:rPr>
          <w:rFonts w:hint="eastAsia"/>
          <w:b/>
          <w:bCs/>
        </w:rPr>
        <w:t xml:space="preserve">2023年10月開始のインボイス制度(適格請求書等保存方式)</w:t>
      </w:r>
      <w:r>
        <w:rPr>
          <w:rFonts w:hint="eastAsia"/>
        </w:rPr>
        <w:t xml:space="preserve">に対応しており、</w:t>
      </w:r>
      <w:r>
        <w:rPr>
          <w:rFonts w:hint="eastAsia"/>
          <w:b/>
          <w:bCs/>
        </w:rPr>
        <w:t xml:space="preserve">消費税法第57条の4第1項に定める適格請求書の必須6項目</w:t>
      </w:r>
      <w:r>
        <w:rPr>
          <w:rFonts w:hint="eastAsia"/>
        </w:rPr>
        <w:t xml:space="preserve">を網羅しています。適格請求書発行事業者(課税事業者)用と免税事業者用の両方の書式を含み、源泉徴収対象の報酬・料金にも対応しています。</w:t>
      </w:r>
    </w:p>
    <w:p>
      <w:r>
        <w:pict>
          <v:rect style="width:0;height:1.5pt" o:hralign="center" o:hrstd="t" o:hr="t"/>
        </w:pict>
      </w:r>
    </w:p>
    <w:bookmarkStart w:id="9" w:name="このテンプレの使い方"/>
    <w:p>
      <w:pPr>
        <w:pStyle w:val="Heading2"/>
      </w:pPr>
      <w:r>
        <w:rPr>
          <w:rFonts w:hint="eastAsia"/>
        </w:rPr>
        <w:t xml:space="preserve">このテンプレの使い方</w:t>
      </w:r>
    </w:p>
    <w:p>
      <w:pPr>
        <w:pStyle w:val="FirstParagraph"/>
      </w:pPr>
      <w:r>
        <w:rPr>
          <w:rFonts w:hint="eastAsia"/>
        </w:rPr>
        <w:t xml:space="preserve">本テンプレートは、複数の書式パターンを含む個人事業主向け請求書のひな形集です。次の手順でご利用ください。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Wordをダウンロード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使用するパターンを選択</w:t>
      </w:r>
      <w:r>
        <w:rPr>
          <w:rFonts w:hint="eastAsia"/>
        </w:rPr>
        <w:t xml:space="preserve">(下記「書式パターン早見表」参照)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屋号・登録番号・取引情報・金額を編集</w:t>
      </w:r>
      <w:r>
        <w:rPr>
          <w:rFonts w:hint="eastAsia"/>
        </w:rPr>
        <w:t xml:space="preserve">(青字部分・[</w:t>
      </w:r>
      <w:r>
        <w:t xml:space="preserve"> </w:t>
      </w:r>
      <w:r>
        <w:rPr>
          <w:rFonts w:hint="eastAsia"/>
        </w:rPr>
        <w:t xml:space="preserve">]内を置換)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発行者の押印</w:t>
      </w:r>
      <w:r>
        <w:rPr>
          <w:rFonts w:hint="eastAsia"/>
        </w:rPr>
        <w:t xml:space="preserve">(認印可)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取引先に送付</w:t>
      </w:r>
      <w:r>
        <w:rPr>
          <w:rFonts w:hint="eastAsia"/>
        </w:rPr>
        <w:t xml:space="preserve">(メール添付・電子契約サービス・郵送等)</w:t>
      </w:r>
    </w:p>
    <w:p>
      <w:r>
        <w:pict>
          <v:rect style="width:0;height:1.5pt" o:hralign="center" o:hrstd="t" o:hr="t"/>
        </w:pict>
      </w:r>
    </w:p>
    <w:bookmarkEnd w:id="9"/>
    <w:bookmarkStart w:id="10" w:name="書式パターン早見表"/>
    <w:p>
      <w:pPr>
        <w:pStyle w:val="Heading2"/>
      </w:pPr>
      <w:r>
        <w:rPr>
          <w:rFonts w:hint="eastAsia"/>
        </w:rPr>
        <w:t xml:space="preserve">書式パターン早見表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6"/>
        <w:gridCol w:w="3168"/>
        <w:gridCol w:w="237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該当ケース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主な対象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メイン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適格請求書(標準版・インボイス対応)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適格請求書+源泉徴収あり(報酬・料金)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デザイナー・ライター・コンサル等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免税事業者用の請求書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免税事業者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軽減税率対象品目を含む請求書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飲食料品提供等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月次まとめ請求書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継続的取引</w:t>
            </w:r>
          </w:p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9" w:name="メインテンプレ適格請求書標準版インボイス対応"/>
    <w:p>
      <w:pPr>
        <w:pStyle w:val="Heading1"/>
      </w:pPr>
      <w:r>
        <w:rPr>
          <w:rFonts w:hint="eastAsia"/>
        </w:rPr>
        <w:t xml:space="preserve">【メインテンプレ】適格請求書(標準版・インボイス対応)</w:t>
      </w:r>
    </w:p>
    <w:p>
      <w:r>
        <w:pict>
          <v:rect style="width:0;height:1.5pt" o:hralign="center" o:hrstd="t" o:hr="t"/>
        </w:pict>
      </w:r>
    </w:p>
    <w:bookmarkStart w:id="18" w:name="請-求-書"/>
    <w:p>
      <w:pPr>
        <w:pStyle w:val="Heading2"/>
      </w:pPr>
      <w:r>
        <w:rPr>
          <w:rFonts w:hint="eastAsia"/>
        </w:rPr>
        <w:t xml:space="preserve">請</w:t>
      </w:r>
      <w:r>
        <w:t xml:space="preserve"> </w:t>
      </w:r>
      <w:r>
        <w:rPr>
          <w:rFonts w:hint="eastAsia"/>
        </w:rPr>
        <w:t xml:space="preserve">求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  <w:r>
        <w:br/>
      </w: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請求書番号:[INV-2026-001]</w:t>
      </w:r>
    </w:p>
    <w:p>
      <w:pPr>
        <w:pStyle w:val="FirstParagraph"/>
      </w:pPr>
      <w:r>
        <w:rPr>
          <w:rFonts w:hint="eastAsia"/>
        </w:rPr>
        <w:t xml:space="preserve">[取引先の正式名称(例:○○株式会社)]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[担当部署・担当者]</w:t>
      </w:r>
    </w:p>
    <w:p>
      <w:pPr>
        <w:pStyle w:val="SourceCode"/>
      </w:pP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[屋号(例:○○デザイン事務所)]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[氏名(例:山田太郎)]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[住所]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電話:[電話番号]</w:t>
      </w:r>
      <w:r>
        <w:br/>
      </w:r>
      <w:r>
        <w:rPr>
          <w:rStyle w:val="VerbatimChar"/>
        </w:rPr>
        <w:t xml:space="preserve">          メール:[メールアドレス]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**登録番号:T[1234567890123]**</w:t>
      </w:r>
    </w:p>
    <w:p>
      <w:pPr>
        <w:pStyle w:val="FirstParagraph"/>
      </w:pPr>
      <w:r>
        <w:rPr>
          <w:rFonts w:hint="eastAsia"/>
        </w:rPr>
        <w:t xml:space="preserve">平素より大変お世話になっております。</w:t>
      </w:r>
      <w:r>
        <w:t xml:space="preserve"> </w:t>
      </w:r>
      <w:r>
        <w:rPr>
          <w:rFonts w:hint="eastAsia"/>
        </w:rPr>
        <w:t xml:space="preserve">下記の通りご請求申し上げます。お振込みのほど、よろしくお願い申し上げます。</w:t>
      </w:r>
    </w:p>
    <w:bookmarkStart w:id="12" w:name="ご請求内訳"/>
    <w:p>
      <w:pPr>
        <w:pStyle w:val="Heading3"/>
      </w:pPr>
      <w:r>
        <w:rPr>
          <w:rFonts w:hint="eastAsia"/>
        </w:rPr>
        <w:t xml:space="preserve">ご請求内訳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[品名/サービス名]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[品名/サービス名]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[品名/サービス名]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</w:tbl>
    <w:bookmarkEnd w:id="12"/>
    <w:bookmarkStart w:id="13" w:name="税率ごとの合計"/>
    <w:p>
      <w:pPr>
        <w:pStyle w:val="Heading3"/>
      </w:pPr>
      <w:r>
        <w:rPr>
          <w:rFonts w:hint="eastAsia"/>
        </w:rPr>
        <w:t xml:space="preserve">税率ごとの合計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対価の額(税抜)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[○○,○○○]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8%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[─]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小計合計</w:t>
            </w:r>
            <w:r>
              <w:rPr>
                <w:rFonts w:hint="eastAsia"/>
              </w:rPr>
              <w:t xml:space="preserve">(税抜)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[○○,○○○]</w:t>
            </w:r>
          </w:p>
        </w:tc>
      </w:tr>
    </w:tbl>
    <w:bookmarkEnd w:id="13"/>
    <w:bookmarkStart w:id="14" w:name="請求金額税込"/>
    <w:p>
      <w:pPr>
        <w:pStyle w:val="Heading3"/>
      </w:pPr>
      <w:r>
        <w:rPr>
          <w:rFonts w:hint="eastAsia"/>
        </w:rPr>
        <w:t xml:space="preserve">請求金額(税込)</w:t>
      </w:r>
    </w:p>
    <w:p>
      <w:pPr>
        <w:pStyle w:val="FirstParagraph"/>
      </w:pPr>
      <w:r>
        <w:rPr>
          <w:rFonts w:hint="eastAsia"/>
          <w:b/>
          <w:bCs/>
        </w:rPr>
        <w:t xml:space="preserve">ご請求金額:金</w:t>
      </w:r>
      <w:r>
        <w:rPr>
          <w:b/>
          <w:bCs/>
        </w:rPr>
        <w:t xml:space="preserve"> [○○○,○○○] </w:t>
      </w:r>
      <w:r>
        <w:rPr>
          <w:rFonts w:hint="eastAsia"/>
          <w:b/>
          <w:bCs/>
        </w:rPr>
        <w:t xml:space="preserve">円</w:t>
      </w:r>
    </w:p>
    <w:bookmarkEnd w:id="14"/>
    <w:bookmarkStart w:id="15" w:name="お振込先"/>
    <w:p>
      <w:pPr>
        <w:pStyle w:val="Heading3"/>
      </w:pPr>
      <w:r>
        <w:rPr>
          <w:rFonts w:hint="eastAsia"/>
        </w:rPr>
        <w:t xml:space="preserve">お振込先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銀行名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[銀行名]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支店名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[支店名]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口座種別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[普通/当座]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口座番号</w:t>
            </w:r>
          </w:p>
        </w:tc>
        <w:tc>
          <w:tcPr/>
          <w:p>
            <w:pPr>
              <w:pStyle w:val="Compact"/>
            </w:pPr>
            <w:r>
              <w:t xml:space="preserve">[○○○○○○○]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口座名義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[屋号</w:t>
            </w:r>
            <w:r>
              <w:t xml:space="preserve"> </w:t>
            </w:r>
            <w:r>
              <w:rPr>
                <w:rFonts w:hint="eastAsia"/>
              </w:rPr>
              <w:t xml:space="preserve">氏名(カナ表記)]</w:t>
            </w:r>
          </w:p>
        </w:tc>
      </w:tr>
    </w:tbl>
    <w:bookmarkEnd w:id="15"/>
    <w:bookmarkStart w:id="16" w:name="お支払期日"/>
    <w:p>
      <w:pPr>
        <w:pStyle w:val="Heading3"/>
      </w:pPr>
      <w:r>
        <w:rPr>
          <w:rFonts w:hint="eastAsia"/>
        </w:rPr>
        <w:t xml:space="preserve">お支払期日</w:t>
      </w:r>
    </w:p>
    <w:p>
      <w:pPr>
        <w:pStyle w:val="FirstParagraph"/>
      </w:pPr>
      <w:r>
        <w:rPr>
          <w:rFonts w:hint="eastAsia"/>
          <w:b/>
          <w:bCs/>
        </w:rPr>
        <w:t xml:space="preserve">令和[YYYY]年[MM]月[DD]日までにお振込みください。</w:t>
      </w:r>
    </w:p>
    <w:bookmarkEnd w:id="16"/>
    <w:bookmarkStart w:id="17" w:name="備考"/>
    <w:p>
      <w:pPr>
        <w:pStyle w:val="Heading3"/>
      </w:pPr>
      <w:r>
        <w:rPr>
          <w:rFonts w:hint="eastAsia"/>
        </w:rPr>
        <w:t xml:space="preserve">備考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振込手数料は貴社にてご負担願います。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ご不明な点がございましたら、上記連絡先までお問い合わせください。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本書は適格請求書等保存方式に対応しています。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【メインテンプレ(適格請求書)の留意点】</w:t>
      </w:r>
      <w:r>
        <w:t xml:space="preserve"> </w:t>
      </w:r>
      <w:r>
        <w:t xml:space="preserve">-</w:t>
      </w:r>
      <w:r>
        <w:t xml:space="preserve"> </w:t>
      </w:r>
      <w:r>
        <w:rPr>
          <w:rFonts w:hint="eastAsia"/>
          <w:b/>
          <w:bCs/>
        </w:rPr>
        <w:t xml:space="preserve">登録番号</w:t>
      </w:r>
      <w:r>
        <w:rPr>
          <w:rFonts w:hint="eastAsia"/>
        </w:rPr>
        <w:t xml:space="preserve">(T+13桁)を必ず記載</w:t>
      </w:r>
      <w:r>
        <w:t xml:space="preserve"> </w:t>
      </w:r>
      <w:r>
        <w:t xml:space="preserve">- </w:t>
      </w:r>
      <w:r>
        <w:rPr>
          <w:rFonts w:hint="eastAsia"/>
        </w:rPr>
        <w:t xml:space="preserve">税率ごとの対価額・消費税額を区分</w:t>
      </w:r>
      <w:r>
        <w:t xml:space="preserve"> </w:t>
      </w:r>
      <w:r>
        <w:t xml:space="preserve">- </w:t>
      </w:r>
      <w:r>
        <w:rPr>
          <w:rFonts w:hint="eastAsia"/>
        </w:rPr>
        <w:t xml:space="preserve">国税庁公表サイトで登録番号確認可能</w:t>
      </w:r>
      <w:r>
        <w:t xml:space="preserve"> </w:t>
      </w:r>
      <w:r>
        <w:t xml:space="preserve">- </w:t>
      </w:r>
      <w:r>
        <w:rPr>
          <w:rFonts w:hint="eastAsia"/>
        </w:rPr>
        <w:t xml:space="preserve">電子帳簿保存法対応(電子化推奨)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7"/>
    <w:bookmarkEnd w:id="18"/>
    <w:bookmarkEnd w:id="19"/>
    <w:bookmarkStart w:id="27" w:name="書式パターン①適格請求書源泉徴収あり報酬料金"/>
    <w:p>
      <w:pPr>
        <w:pStyle w:val="Heading1"/>
      </w:pPr>
      <w:r>
        <w:rPr>
          <w:rFonts w:hint="eastAsia"/>
        </w:rPr>
        <w:t xml:space="preserve">【書式パターン①】適格請求書+源泉徴収あり(報酬・料金)</w:t>
      </w:r>
    </w:p>
    <w:p>
      <w:pPr>
        <w:pStyle w:val="FirstParagraph"/>
      </w:pPr>
      <w:r>
        <w:rPr>
          <w:rFonts w:hint="eastAsia"/>
        </w:rPr>
        <w:t xml:space="preserve">(デザイナー・ライター・コンサルタント・税理士・弁護士等の源泉徴収対象報酬)</w:t>
      </w:r>
    </w:p>
    <w:p>
      <w:r>
        <w:pict>
          <v:rect style="width:0;height:1.5pt" o:hralign="center" o:hrstd="t" o:hr="t"/>
        </w:pict>
      </w:r>
    </w:p>
    <w:bookmarkStart w:id="26" w:name="請-求-書-1"/>
    <w:p>
      <w:pPr>
        <w:pStyle w:val="Heading2"/>
      </w:pPr>
      <w:r>
        <w:rPr>
          <w:rFonts w:hint="eastAsia"/>
        </w:rPr>
        <w:t xml:space="preserve">請</w:t>
      </w:r>
      <w:r>
        <w:t xml:space="preserve"> </w:t>
      </w:r>
      <w:r>
        <w:rPr>
          <w:rFonts w:hint="eastAsia"/>
        </w:rPr>
        <w:t xml:space="preserve">求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  <w:r>
        <w:br/>
      </w: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請求書番号:[INV-2026-002]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[屋号]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[住所]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**登録番号:T[1234567890123]**</w:t>
      </w:r>
    </w:p>
    <w:p>
      <w:pPr>
        <w:pStyle w:val="FirstParagraph"/>
      </w:pPr>
      <w:r>
        <w:rPr>
          <w:rFonts w:hint="eastAsia"/>
        </w:rPr>
        <w:t xml:space="preserve">平素よりお世話になっております。</w:t>
      </w:r>
      <w:r>
        <w:t xml:space="preserve"> </w:t>
      </w:r>
      <w:r>
        <w:rPr>
          <w:rFonts w:hint="eastAsia"/>
        </w:rPr>
        <w:t xml:space="preserve">下記の通りご請求申し上げます。</w:t>
      </w:r>
    </w:p>
    <w:bookmarkStart w:id="20" w:name="ご請求内訳-1"/>
    <w:p>
      <w:pPr>
        <w:pStyle w:val="Heading3"/>
      </w:pPr>
      <w:r>
        <w:rPr>
          <w:rFonts w:hint="eastAsia"/>
        </w:rPr>
        <w:t xml:space="preserve">ご請求内訳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[○○制作料/コンサル料/原稿料等]</w:t>
            </w:r>
          </w:p>
        </w:tc>
        <w:tc>
          <w:tcPr/>
          <w:p>
            <w:pPr>
              <w:pStyle w:val="Compact"/>
            </w:pPr>
            <w:r>
              <w:t xml:space="preserve">[200,000]</w:t>
            </w:r>
          </w:p>
        </w:tc>
      </w:tr>
    </w:tbl>
    <w:bookmarkEnd w:id="20"/>
    <w:bookmarkStart w:id="21" w:name="税率ごとの合計-1"/>
    <w:p>
      <w:pPr>
        <w:pStyle w:val="Heading3"/>
      </w:pPr>
      <w:r>
        <w:rPr>
          <w:rFonts w:hint="eastAsia"/>
        </w:rPr>
        <w:t xml:space="preserve">税率ごとの合計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対価の額(税抜)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200,000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20,000</w:t>
            </w:r>
          </w:p>
        </w:tc>
      </w:tr>
    </w:tbl>
    <w:bookmarkEnd w:id="21"/>
    <w:bookmarkStart w:id="22" w:name="請求金額計算"/>
    <w:p>
      <w:pPr>
        <w:pStyle w:val="Heading3"/>
      </w:pPr>
      <w:r>
        <w:rPr>
          <w:rFonts w:hint="eastAsia"/>
        </w:rPr>
        <w:t xml:space="preserve">請求金額計算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報酬額(税抜)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200,000円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消費税(10%)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小計(税込)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220,000円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源泉徴収税額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△20,420円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(報酬額200,000円</w:t>
            </w:r>
            <w:r>
              <w:t xml:space="preserve"> × 10.21%)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お振込額(税込・源泉徴収後)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199,580円</w:t>
            </w:r>
          </w:p>
        </w:tc>
      </w:tr>
    </w:tbl>
    <w:bookmarkEnd w:id="22"/>
    <w:bookmarkStart w:id="23" w:name="源泉徴収について"/>
    <w:p>
      <w:pPr>
        <w:pStyle w:val="Heading3"/>
      </w:pPr>
      <w:r>
        <w:rPr>
          <w:rFonts w:hint="eastAsia"/>
        </w:rPr>
        <w:t xml:space="preserve">源泉徴収について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本請求の[原稿料/デザイン料/コンサル料]は、所得税法第204条第1項の源泉徴収対象です。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税率:10.21%(報酬額200,000円</w:t>
      </w:r>
      <w:r>
        <w:t xml:space="preserve"> × 10.21% = </w:t>
      </w:r>
      <w:r>
        <w:rPr>
          <w:rFonts w:hint="eastAsia"/>
        </w:rPr>
        <w:t xml:space="preserve">20,420円)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100万円を超える部分:20.42%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源泉徴収税額を控除した金額をお振込みください。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後日、源泉徴収票(支払調書)の交付をお願いいたします。</w:t>
      </w:r>
    </w:p>
    <w:bookmarkEnd w:id="23"/>
    <w:bookmarkStart w:id="24" w:name="お振込先-1"/>
    <w:p>
      <w:pPr>
        <w:pStyle w:val="Heading3"/>
      </w:pPr>
      <w:r>
        <w:rPr>
          <w:rFonts w:hint="eastAsia"/>
        </w:rPr>
        <w:t xml:space="preserve">お振込先</w:t>
      </w:r>
    </w:p>
    <w:p>
      <w:pPr>
        <w:pStyle w:val="FirstParagraph"/>
      </w:pPr>
      <w:r>
        <w:rPr>
          <w:rFonts w:hint="eastAsia"/>
        </w:rPr>
        <w:t xml:space="preserve">[振込先情報]</w:t>
      </w:r>
    </w:p>
    <w:bookmarkEnd w:id="24"/>
    <w:bookmarkStart w:id="25" w:name="お支払期日-1"/>
    <w:p>
      <w:pPr>
        <w:pStyle w:val="Heading3"/>
      </w:pPr>
      <w:r>
        <w:rPr>
          <w:rFonts w:hint="eastAsia"/>
        </w:rPr>
        <w:t xml:space="preserve">お支払期日</w:t>
      </w:r>
    </w:p>
    <w:p>
      <w:pPr>
        <w:pStyle w:val="FirstParagraph"/>
      </w:pPr>
      <w:r>
        <w:rPr>
          <w:rFonts w:hint="eastAsia"/>
          <w:b/>
          <w:bCs/>
        </w:rPr>
        <w:t xml:space="preserve">令和[YYYY]年[MM]月[DD]日までにお振込みください。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【パターン①(源泉徴収あり)の留意点】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源泉徴収対象は所得税法第204条に列挙</w:t>
      </w:r>
      <w:r>
        <w:t xml:space="preserve"> </w:t>
      </w:r>
      <w:r>
        <w:t xml:space="preserve">- </w:t>
      </w:r>
      <w:r>
        <w:rPr>
          <w:rFonts w:hint="eastAsia"/>
        </w:rPr>
        <w:t xml:space="preserve">計算式:報酬額(税抜)</w:t>
      </w:r>
      <w:r>
        <w:t xml:space="preserve"> × 10.21%</w:t>
      </w:r>
      <w:r>
        <w:t xml:space="preserve"> </w:t>
      </w:r>
      <w:r>
        <w:t xml:space="preserve">- </w:t>
      </w:r>
      <w:r>
        <w:rPr>
          <w:rFonts w:hint="eastAsia"/>
        </w:rPr>
        <w:t xml:space="preserve">100万円超は超過部分が20.42%</w:t>
      </w:r>
      <w:r>
        <w:t xml:space="preserve"> </w:t>
      </w:r>
      <w:r>
        <w:t xml:space="preserve">- </w:t>
      </w:r>
      <w:r>
        <w:rPr>
          <w:rFonts w:hint="eastAsia"/>
        </w:rPr>
        <w:t xml:space="preserve">源泉徴収票(支払調書)の取得を依頼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5"/>
    <w:bookmarkEnd w:id="26"/>
    <w:bookmarkEnd w:id="27"/>
    <w:bookmarkStart w:id="34" w:name="書式パターン②免税事業者用の請求書"/>
    <w:p>
      <w:pPr>
        <w:pStyle w:val="Heading1"/>
      </w:pPr>
      <w:r>
        <w:rPr>
          <w:rFonts w:hint="eastAsia"/>
        </w:rPr>
        <w:t xml:space="preserve">【書式パターン②】免税事業者用の請求書</w:t>
      </w:r>
    </w:p>
    <w:p>
      <w:pPr>
        <w:pStyle w:val="FirstParagraph"/>
      </w:pPr>
      <w:r>
        <w:rPr>
          <w:rFonts w:hint="eastAsia"/>
        </w:rPr>
        <w:t xml:space="preserve">(適格請求書発行事業者の登録をしていない場合)</w:t>
      </w:r>
    </w:p>
    <w:p>
      <w:r>
        <w:pict>
          <v:rect style="width:0;height:1.5pt" o:hralign="center" o:hrstd="t" o:hr="t"/>
        </w:pict>
      </w:r>
    </w:p>
    <w:bookmarkStart w:id="33" w:name="請-求-書-2"/>
    <w:p>
      <w:pPr>
        <w:pStyle w:val="Heading2"/>
      </w:pPr>
      <w:r>
        <w:rPr>
          <w:rFonts w:hint="eastAsia"/>
        </w:rPr>
        <w:t xml:space="preserve">請</w:t>
      </w:r>
      <w:r>
        <w:t xml:space="preserve"> </w:t>
      </w:r>
      <w:r>
        <w:rPr>
          <w:rFonts w:hint="eastAsia"/>
        </w:rPr>
        <w:t xml:space="preserve">求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  <w:r>
        <w:br/>
      </w: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請求書番号:[INV-2026-003]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[屋号]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[住所]</w:t>
      </w:r>
    </w:p>
    <w:p>
      <w:pPr>
        <w:pStyle w:val="FirstParagraph"/>
      </w:pPr>
      <w:r>
        <w:rPr>
          <w:rFonts w:hint="eastAsia"/>
        </w:rPr>
        <w:t xml:space="preserve">平素よりお世話になっております。</w:t>
      </w:r>
      <w:r>
        <w:t xml:space="preserve"> </w:t>
      </w:r>
      <w:r>
        <w:rPr>
          <w:rFonts w:hint="eastAsia"/>
        </w:rPr>
        <w:t xml:space="preserve">下記の通りご請求申し上げます。</w:t>
      </w:r>
    </w:p>
    <w:bookmarkStart w:id="28" w:name="ご請求内訳-2"/>
    <w:p>
      <w:pPr>
        <w:pStyle w:val="Heading3"/>
      </w:pPr>
      <w:r>
        <w:rPr>
          <w:rFonts w:hint="eastAsia"/>
        </w:rPr>
        <w:t xml:space="preserve">ご請求内訳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金額(税込)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[品名/サービス名]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[品名/サービス名]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</w:tr>
    </w:tbl>
    <w:bookmarkEnd w:id="28"/>
    <w:bookmarkStart w:id="29" w:name="請求金額税込-1"/>
    <w:p>
      <w:pPr>
        <w:pStyle w:val="Heading3"/>
      </w:pPr>
      <w:r>
        <w:rPr>
          <w:rFonts w:hint="eastAsia"/>
        </w:rPr>
        <w:t xml:space="preserve">請求金額(税込)</w:t>
      </w:r>
    </w:p>
    <w:p>
      <w:pPr>
        <w:pStyle w:val="FirstParagraph"/>
      </w:pPr>
      <w:r>
        <w:rPr>
          <w:rFonts w:hint="eastAsia"/>
          <w:b/>
          <w:bCs/>
        </w:rPr>
        <w:t xml:space="preserve">ご請求金額:金</w:t>
      </w:r>
      <w:r>
        <w:rPr>
          <w:b/>
          <w:bCs/>
        </w:rPr>
        <w:t xml:space="preserve"> [○○○,○○○] </w:t>
      </w:r>
      <w:r>
        <w:rPr>
          <w:rFonts w:hint="eastAsia"/>
          <w:b/>
          <w:bCs/>
        </w:rPr>
        <w:t xml:space="preserve">円</w:t>
      </w:r>
    </w:p>
    <w:bookmarkEnd w:id="29"/>
    <w:bookmarkStart w:id="30" w:name="重要なお知らせ"/>
    <w:p>
      <w:pPr>
        <w:pStyle w:val="Heading3"/>
      </w:pPr>
      <w:r>
        <w:rPr>
          <w:rFonts w:hint="eastAsia"/>
        </w:rPr>
        <w:t xml:space="preserve">重要なお知らせ</w:t>
      </w:r>
    </w:p>
    <w:p>
      <w:pPr>
        <w:pStyle w:val="FirstParagraph"/>
      </w:pPr>
      <w:r>
        <w:rPr>
          <w:rFonts w:hint="eastAsia"/>
          <w:b/>
          <w:bCs/>
        </w:rPr>
        <w:t xml:space="preserve">※当事業者は、適格請求書発行事業者ではありません。</w:t>
      </w:r>
    </w:p>
    <w:p>
      <w:pPr>
        <w:pStyle w:val="BodyText"/>
      </w:pPr>
      <w:r>
        <w:rPr>
          <w:rFonts w:hint="eastAsia"/>
        </w:rPr>
        <w:t xml:space="preserve">本請求書は、消費税法に基づく適格請求書(インボイス)には該当しません。仕入税額控除に関しては、貴社にてご判断いただきますようお願い申し上げます(2026年9月まで80%控除可能・2026年10月〜2029年9月50%控除可能の経過措置があります)。</w:t>
      </w:r>
    </w:p>
    <w:bookmarkEnd w:id="30"/>
    <w:bookmarkStart w:id="31" w:name="お振込先-2"/>
    <w:p>
      <w:pPr>
        <w:pStyle w:val="Heading3"/>
      </w:pPr>
      <w:r>
        <w:rPr>
          <w:rFonts w:hint="eastAsia"/>
        </w:rPr>
        <w:t xml:space="preserve">お振込先</w:t>
      </w:r>
    </w:p>
    <w:p>
      <w:pPr>
        <w:pStyle w:val="FirstParagraph"/>
      </w:pPr>
      <w:r>
        <w:rPr>
          <w:rFonts w:hint="eastAsia"/>
        </w:rPr>
        <w:t xml:space="preserve">[振込先情報]</w:t>
      </w:r>
    </w:p>
    <w:bookmarkEnd w:id="31"/>
    <w:bookmarkStart w:id="32" w:name="お支払期日-2"/>
    <w:p>
      <w:pPr>
        <w:pStyle w:val="Heading3"/>
      </w:pPr>
      <w:r>
        <w:rPr>
          <w:rFonts w:hint="eastAsia"/>
        </w:rPr>
        <w:t xml:space="preserve">お支払期日</w:t>
      </w:r>
    </w:p>
    <w:p>
      <w:pPr>
        <w:pStyle w:val="FirstParagraph"/>
      </w:pPr>
      <w:r>
        <w:rPr>
          <w:rFonts w:hint="eastAsia"/>
          <w:b/>
          <w:bCs/>
        </w:rPr>
        <w:t xml:space="preserve">令和[YYYY]年[MM]月[DD]日までにお振込みください。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【パターン②(免税事業者)の留意点】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登録番号は記載しない(発行不可)</w:t>
      </w:r>
      <w:r>
        <w:t xml:space="preserve"> </w:t>
      </w:r>
      <w:r>
        <w:t xml:space="preserve">- </w:t>
      </w:r>
      <w:r>
        <w:rPr>
          <w:rFonts w:hint="eastAsia"/>
        </w:rPr>
        <w:t xml:space="preserve">「適格請求書発行事業者ではない」旨を明示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経過措置(2026年9月まで80%・2026年10月〜2029年9月50%控除)の参考情報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取引先との関係に配慮した文言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2"/>
    <w:bookmarkEnd w:id="33"/>
    <w:bookmarkEnd w:id="34"/>
    <w:bookmarkStart w:id="41" w:name="書式パターン③軽減税率対象品目を含む請求書"/>
    <w:p>
      <w:pPr>
        <w:pStyle w:val="Heading1"/>
      </w:pPr>
      <w:r>
        <w:rPr>
          <w:rFonts w:hint="eastAsia"/>
        </w:rPr>
        <w:t xml:space="preserve">【書式パターン③】軽減税率対象品目を含む請求書</w:t>
      </w:r>
    </w:p>
    <w:p>
      <w:pPr>
        <w:pStyle w:val="FirstParagraph"/>
      </w:pPr>
      <w:r>
        <w:rPr>
          <w:rFonts w:hint="eastAsia"/>
        </w:rPr>
        <w:t xml:space="preserve">(飲食料品提供・新聞定期購読等の軽減税率対象を含む取引)</w:t>
      </w:r>
    </w:p>
    <w:p>
      <w:r>
        <w:pict>
          <v:rect style="width:0;height:1.5pt" o:hralign="center" o:hrstd="t" o:hr="t"/>
        </w:pict>
      </w:r>
    </w:p>
    <w:bookmarkStart w:id="40" w:name="請-求-書-3"/>
    <w:p>
      <w:pPr>
        <w:pStyle w:val="Heading2"/>
      </w:pPr>
      <w:r>
        <w:rPr>
          <w:rFonts w:hint="eastAsia"/>
        </w:rPr>
        <w:t xml:space="preserve">請</w:t>
      </w:r>
      <w:r>
        <w:t xml:space="preserve"> </w:t>
      </w:r>
      <w:r>
        <w:rPr>
          <w:rFonts w:hint="eastAsia"/>
        </w:rPr>
        <w:t xml:space="preserve">求</w:t>
      </w:r>
      <w:r>
        <w:t xml:space="preserve"> </w:t>
      </w:r>
      <w:r>
        <w:rPr>
          <w:rFonts w:hint="eastAsia"/>
        </w:rPr>
        <w:t xml:space="preserve">書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  <w:r>
        <w:br/>
      </w: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請求書番号:[INV-2026-004]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[屋号]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**登録番号:T[1234567890123]**</w:t>
      </w:r>
    </w:p>
    <w:bookmarkStart w:id="35" w:name="ご請求内訳-3"/>
    <w:p>
      <w:pPr>
        <w:pStyle w:val="Heading3"/>
      </w:pPr>
      <w:r>
        <w:rPr>
          <w:rFonts w:hint="eastAsia"/>
        </w:rPr>
        <w:t xml:space="preserve">ご請求内訳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No.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[一般商品/役務名]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[飲食料品名]※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[新聞定期購読]※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8%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※印は軽減税率(8%)対象品目</w:t>
      </w:r>
    </w:p>
    <w:bookmarkEnd w:id="35"/>
    <w:bookmarkStart w:id="36" w:name="税率ごとの合計-2"/>
    <w:p>
      <w:pPr>
        <w:pStyle w:val="Heading3"/>
      </w:pPr>
      <w:r>
        <w:rPr>
          <w:rFonts w:hint="eastAsia"/>
        </w:rPr>
        <w:t xml:space="preserve">税率ごとの合計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対価の額(税抜)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10%対象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[○,○○○]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8%対象</w:t>
            </w:r>
            <w:r>
              <w:rPr>
                <w:rFonts w:hint="eastAsia"/>
              </w:rPr>
              <w:t xml:space="preserve">(軽減税率)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[○,○○○]</w:t>
            </w:r>
          </w:p>
        </w:tc>
      </w:tr>
    </w:tbl>
    <w:bookmarkEnd w:id="36"/>
    <w:bookmarkStart w:id="37" w:name="請求金額税込-2"/>
    <w:p>
      <w:pPr>
        <w:pStyle w:val="Heading3"/>
      </w:pPr>
      <w:r>
        <w:rPr>
          <w:rFonts w:hint="eastAsia"/>
        </w:rPr>
        <w:t xml:space="preserve">請求金額(税込)</w:t>
      </w:r>
    </w:p>
    <w:p>
      <w:pPr>
        <w:pStyle w:val="FirstParagraph"/>
      </w:pPr>
      <w:r>
        <w:rPr>
          <w:rFonts w:hint="eastAsia"/>
          <w:b/>
          <w:bCs/>
        </w:rPr>
        <w:t xml:space="preserve">ご請求金額:金</w:t>
      </w:r>
      <w:r>
        <w:rPr>
          <w:b/>
          <w:bCs/>
        </w:rPr>
        <w:t xml:space="preserve"> [○○○,○○○] </w:t>
      </w:r>
      <w:r>
        <w:rPr>
          <w:rFonts w:hint="eastAsia"/>
          <w:b/>
          <w:bCs/>
        </w:rPr>
        <w:t xml:space="preserve">円</w:t>
      </w:r>
    </w:p>
    <w:p>
      <w:pPr>
        <w:pStyle w:val="BodyText"/>
      </w:pPr>
      <w:r>
        <w:rPr>
          <w:rFonts w:hint="eastAsia"/>
        </w:rPr>
        <w:t xml:space="preserve">(内訳:対価合計[○○○,○○○]円</w:t>
      </w:r>
      <w:r>
        <w:t xml:space="preserve"> + </w:t>
      </w:r>
      <w:r>
        <w:rPr>
          <w:rFonts w:hint="eastAsia"/>
        </w:rPr>
        <w:t xml:space="preserve">消費税[○,○○○]円)</w:t>
      </w:r>
    </w:p>
    <w:bookmarkEnd w:id="37"/>
    <w:bookmarkStart w:id="38" w:name="お振込先-3"/>
    <w:p>
      <w:pPr>
        <w:pStyle w:val="Heading3"/>
      </w:pPr>
      <w:r>
        <w:rPr>
          <w:rFonts w:hint="eastAsia"/>
        </w:rPr>
        <w:t xml:space="preserve">お振込先</w:t>
      </w:r>
    </w:p>
    <w:p>
      <w:pPr>
        <w:pStyle w:val="FirstParagraph"/>
      </w:pPr>
      <w:r>
        <w:rPr>
          <w:rFonts w:hint="eastAsia"/>
        </w:rPr>
        <w:t xml:space="preserve">[振込先情報]</w:t>
      </w:r>
    </w:p>
    <w:bookmarkEnd w:id="38"/>
    <w:bookmarkStart w:id="39" w:name="お支払期日-3"/>
    <w:p>
      <w:pPr>
        <w:pStyle w:val="Heading3"/>
      </w:pPr>
      <w:r>
        <w:rPr>
          <w:rFonts w:hint="eastAsia"/>
        </w:rPr>
        <w:t xml:space="preserve">お支払期日</w:t>
      </w:r>
    </w:p>
    <w:p>
      <w:pPr>
        <w:pStyle w:val="FirstParagraph"/>
      </w:pPr>
      <w:r>
        <w:rPr>
          <w:rFonts w:hint="eastAsia"/>
          <w:b/>
          <w:bCs/>
        </w:rPr>
        <w:t xml:space="preserve">令和[YYYY]年[MM]月[DD]日までにお振込みください。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【パターン③(軽減税率対象)の留意点】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軽減税率対象品目は「※印」「軽減」等で明示必要</w:t>
      </w:r>
      <w:r>
        <w:t xml:space="preserve"> </w:t>
      </w:r>
      <w:r>
        <w:t xml:space="preserve">- </w:t>
      </w:r>
      <w:r>
        <w:rPr>
          <w:rFonts w:hint="eastAsia"/>
        </w:rPr>
        <w:t xml:space="preserve">税率ごとの対価額・消費税額を区分計算</w:t>
      </w:r>
      <w:r>
        <w:t xml:space="preserve"> </w:t>
      </w:r>
      <w:r>
        <w:t xml:space="preserve">- </w:t>
      </w:r>
      <w:r>
        <w:rPr>
          <w:rFonts w:hint="eastAsia"/>
        </w:rPr>
        <w:t xml:space="preserve">飲食料品(酒類・外食を除く)・週2回以上発行の新聞定期購読が対象</w:t>
      </w:r>
      <w:r>
        <w:t xml:space="preserve"> </w:t>
      </w:r>
      <w:r>
        <w:t xml:space="preserve">- </w:t>
      </w:r>
      <w:r>
        <w:rPr>
          <w:rFonts w:hint="eastAsia"/>
        </w:rPr>
        <w:t xml:space="preserve">8%(軽減税率)と10%(標準税率)の区分明示が必須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9"/>
    <w:bookmarkEnd w:id="40"/>
    <w:bookmarkEnd w:id="41"/>
    <w:bookmarkStart w:id="49" w:name="書式パターン④月次まとめ請求書継続的取引"/>
    <w:p>
      <w:pPr>
        <w:pStyle w:val="Heading1"/>
      </w:pPr>
      <w:r>
        <w:rPr>
          <w:rFonts w:hint="eastAsia"/>
        </w:rPr>
        <w:t xml:space="preserve">【書式パターン④】月次まとめ請求書(継続的取引)</w:t>
      </w:r>
    </w:p>
    <w:p>
      <w:r>
        <w:pict>
          <v:rect style="width:0;height:1.5pt" o:hralign="center" o:hrstd="t" o:hr="t"/>
        </w:pict>
      </w:r>
    </w:p>
    <w:bookmarkStart w:id="48" w:name="請-求-書令和yyyy年mm月分"/>
    <w:p>
      <w:pPr>
        <w:pStyle w:val="Heading2"/>
      </w:pPr>
      <w:r>
        <w:rPr>
          <w:rFonts w:hint="eastAsia"/>
        </w:rPr>
        <w:t xml:space="preserve">請</w:t>
      </w:r>
      <w:r>
        <w:t xml:space="preserve"> </w:t>
      </w:r>
      <w:r>
        <w:rPr>
          <w:rFonts w:hint="eastAsia"/>
        </w:rPr>
        <w:t xml:space="preserve">求</w:t>
      </w:r>
      <w:r>
        <w:t xml:space="preserve"> </w:t>
      </w:r>
      <w:r>
        <w:rPr>
          <w:rFonts w:hint="eastAsia"/>
        </w:rPr>
        <w:t xml:space="preserve">書(令和[YYYY]年[MM]月分)</w: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令和[YYYY]年[MM]月[末日]</w:t>
      </w:r>
      <w:r>
        <w:br/>
      </w: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請求書番号:[INV-2026-005]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[屋号]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rPr>
          <w:rStyle w:val="VerbatimChar"/>
        </w:rPr>
        <w:t xml:space="preserve">          </w:t>
      </w:r>
      <w:r>
        <w:rPr>
          <w:rStyle w:val="VerbatimChar"/>
          <w:rFonts w:hint="eastAsia"/>
        </w:rPr>
        <w:t xml:space="preserve">**登録番号:T[1234567890123]**</w:t>
      </w:r>
    </w:p>
    <w:p>
      <w:pPr>
        <w:pStyle w:val="FirstParagraph"/>
      </w:pPr>
      <w:r>
        <w:rPr>
          <w:rFonts w:hint="eastAsia"/>
        </w:rPr>
        <w:t xml:space="preserve">令和[YYYY]年[MM]月分の業務につきまして、下記の通りご請求申し上げます。</w:t>
      </w:r>
    </w:p>
    <w:bookmarkStart w:id="42" w:name="対象期間"/>
    <w:p>
      <w:pPr>
        <w:pStyle w:val="Heading3"/>
      </w:pPr>
      <w:r>
        <w:rPr>
          <w:rFonts w:hint="eastAsia"/>
        </w:rPr>
        <w:t xml:space="preserve">対象期間</w:t>
      </w:r>
    </w:p>
    <w:p>
      <w:pPr>
        <w:pStyle w:val="FirstParagraph"/>
      </w:pPr>
      <w:r>
        <w:rPr>
          <w:rFonts w:hint="eastAsia"/>
        </w:rPr>
        <w:t xml:space="preserve">令和[YYYY]年[MM]月[01]日〜令和[YYYY]年[MM]月[末日]</w:t>
      </w:r>
    </w:p>
    <w:bookmarkEnd w:id="42"/>
    <w:bookmarkStart w:id="43" w:name="月次取引明細"/>
    <w:p>
      <w:pPr>
        <w:pStyle w:val="Heading3"/>
      </w:pPr>
      <w:r>
        <w:rPr>
          <w:rFonts w:hint="eastAsia"/>
        </w:rPr>
        <w:t xml:space="preserve">月次取引明細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単価(税抜)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MM/DD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[品名]</w:t>
            </w:r>
          </w:p>
        </w:tc>
        <w:tc>
          <w:tcPr/>
          <w:p>
            <w:pPr>
              <w:pStyle w:val="Compact"/>
            </w:pPr>
            <w:r>
              <w:t xml:space="preserve">[○]</w:t>
            </w:r>
          </w:p>
        </w:tc>
        <w:tc>
          <w:tcPr/>
          <w:p>
            <w:pPr>
              <w:pStyle w:val="Compact"/>
            </w:pPr>
            <w:r>
              <w:t xml:space="preserve">[○,○○○]</w:t>
            </w:r>
          </w:p>
        </w:tc>
        <w:tc>
          <w:tcPr/>
          <w:p>
            <w:pPr>
              <w:pStyle w:val="Compact"/>
            </w:pPr>
            <w:r>
              <w:t xml:space="preserve">[○○,○○○]</w:t>
            </w:r>
          </w:p>
        </w:tc>
        <w:tc>
          <w:tcPr/>
          <w:p>
            <w:pPr>
              <w:pStyle w:val="Compact"/>
            </w:pPr>
            <w:r>
              <w:t xml:space="preserve">10%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  <w:tc>
          <w:tcPr/>
          <w:p>
            <w:pPr>
              <w:pStyle w:val="Compact"/>
            </w:pPr>
            <w:r>
              <w:t xml:space="preserve">…</w:t>
            </w:r>
          </w:p>
        </w:tc>
      </w:tr>
    </w:tbl>
    <w:bookmarkEnd w:id="43"/>
    <w:bookmarkStart w:id="44" w:name="税率ごとの合計-3"/>
    <w:p>
      <w:pPr>
        <w:pStyle w:val="Heading3"/>
      </w:pPr>
      <w:r>
        <w:rPr>
          <w:rFonts w:hint="eastAsia"/>
        </w:rPr>
        <w:t xml:space="preserve">税率ごとの合計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税率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対価の額(税抜)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消費税額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10%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[○○,○○○]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8%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[─]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合計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[○○○,○○○]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[○○,○○○]</w:t>
            </w:r>
          </w:p>
        </w:tc>
      </w:tr>
    </w:tbl>
    <w:bookmarkEnd w:id="44"/>
    <w:bookmarkStart w:id="45" w:name="請求金額税込-3"/>
    <w:p>
      <w:pPr>
        <w:pStyle w:val="Heading3"/>
      </w:pPr>
      <w:r>
        <w:rPr>
          <w:rFonts w:hint="eastAsia"/>
        </w:rPr>
        <w:t xml:space="preserve">請求金額(税込)</w:t>
      </w:r>
    </w:p>
    <w:p>
      <w:pPr>
        <w:pStyle w:val="FirstParagraph"/>
      </w:pPr>
      <w:r>
        <w:rPr>
          <w:rFonts w:hint="eastAsia"/>
          <w:b/>
          <w:bCs/>
        </w:rPr>
        <w:t xml:space="preserve">ご請求金額:金</w:t>
      </w:r>
      <w:r>
        <w:rPr>
          <w:b/>
          <w:bCs/>
        </w:rPr>
        <w:t xml:space="preserve"> [○○○,○○○] </w:t>
      </w:r>
      <w:r>
        <w:rPr>
          <w:rFonts w:hint="eastAsia"/>
          <w:b/>
          <w:bCs/>
        </w:rPr>
        <w:t xml:space="preserve">円</w:t>
      </w:r>
    </w:p>
    <w:bookmarkEnd w:id="45"/>
    <w:bookmarkStart w:id="46" w:name="お振込先-4"/>
    <w:p>
      <w:pPr>
        <w:pStyle w:val="Heading3"/>
      </w:pPr>
      <w:r>
        <w:rPr>
          <w:rFonts w:hint="eastAsia"/>
        </w:rPr>
        <w:t xml:space="preserve">お振込先</w:t>
      </w:r>
    </w:p>
    <w:p>
      <w:pPr>
        <w:pStyle w:val="FirstParagraph"/>
      </w:pPr>
      <w:r>
        <w:rPr>
          <w:rFonts w:hint="eastAsia"/>
        </w:rPr>
        <w:t xml:space="preserve">[振込先情報]</w:t>
      </w:r>
    </w:p>
    <w:bookmarkEnd w:id="46"/>
    <w:bookmarkStart w:id="47" w:name="お支払期日-4"/>
    <w:p>
      <w:pPr>
        <w:pStyle w:val="Heading3"/>
      </w:pPr>
      <w:r>
        <w:rPr>
          <w:rFonts w:hint="eastAsia"/>
        </w:rPr>
        <w:t xml:space="preserve">お支払期日</w:t>
      </w:r>
    </w:p>
    <w:p>
      <w:pPr>
        <w:pStyle w:val="FirstParagraph"/>
      </w:pPr>
      <w:r>
        <w:rPr>
          <w:rFonts w:hint="eastAsia"/>
          <w:b/>
          <w:bCs/>
        </w:rPr>
        <w:t xml:space="preserve">令和[YYYY]年[MM]月[DD]日までにお振込みください。</w:t>
      </w:r>
    </w:p>
    <w:p>
      <w:pPr>
        <w:pStyle w:val="BodyText"/>
      </w:pPr>
      <w:r>
        <w:rPr>
          <w:rFonts w:hint="eastAsia"/>
        </w:rPr>
        <w:t xml:space="preserve">(継続的取引基本契約に基づき、月末締め翌月末払いとさせていただきます。)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【パターン④(月次まとめ)の留意点】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月次集約は適格請求書として有効</w:t>
      </w:r>
      <w:r>
        <w:t xml:space="preserve"> </w:t>
      </w:r>
      <w:r>
        <w:t xml:space="preserve">- </w:t>
      </w:r>
      <w:r>
        <w:rPr>
          <w:rFonts w:hint="eastAsia"/>
        </w:rPr>
        <w:t xml:space="preserve">個別取引の納品書・確認書は別途保管</w:t>
      </w:r>
      <w:r>
        <w:t xml:space="preserve"> </w:t>
      </w:r>
      <w:r>
        <w:t xml:space="preserve">- </w:t>
      </w:r>
      <w:r>
        <w:rPr>
          <w:rFonts w:hint="eastAsia"/>
        </w:rPr>
        <w:t xml:space="preserve">取引日付の特定(月度)が必要</w:t>
      </w:r>
      <w:r>
        <w:t xml:space="preserve"> </w:t>
      </w:r>
      <w:r>
        <w:t xml:space="preserve">- </w:t>
      </w:r>
      <w:r>
        <w:rPr>
          <w:rFonts w:hint="eastAsia"/>
        </w:rPr>
        <w:t xml:space="preserve">フリーランス新法の60日支払期日に注意</w:t>
      </w:r>
    </w:p>
    <w:p>
      <w:r>
        <w:pict>
          <v:rect style="width:0;height:1.5pt" o:hralign="center" o:hrstd="t" o:hr="t"/>
        </w:pict>
      </w:r>
    </w:p>
    <w:bookmarkEnd w:id="47"/>
    <w:bookmarkEnd w:id="48"/>
    <w:bookmarkEnd w:id="49"/>
    <w:bookmarkStart w:id="50" w:name="適格請求書の必須6項目チェックリスト"/>
    <w:p>
      <w:pPr>
        <w:pStyle w:val="Heading1"/>
      </w:pPr>
      <w:r>
        <w:rPr>
          <w:rFonts w:hint="eastAsia"/>
        </w:rPr>
        <w:t xml:space="preserve">適格請求書の必須6項目チェックリスト</w:t>
      </w:r>
    </w:p>
    <w:p>
      <w:pPr>
        <w:pStyle w:val="FirstParagraph"/>
      </w:pPr>
      <w:r>
        <w:rPr>
          <w:rFonts w:hint="eastAsia"/>
        </w:rPr>
        <w:t xml:space="preserve">請求書発行前に、次の6項目を確認してください(消費税法第57条の4第1項)。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① </w:t>
      </w:r>
      <w:r>
        <w:rPr>
          <w:rFonts w:hint="eastAsia"/>
          <w:b/>
          <w:bCs/>
        </w:rPr>
        <w:t xml:space="preserve">発行者の氏名又は名称及び登録番号</w:t>
      </w:r>
      <w:r>
        <w:rPr>
          <w:rFonts w:hint="eastAsia"/>
        </w:rPr>
        <w:t xml:space="preserve">(T+13桁)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② </w:t>
      </w:r>
      <w:r>
        <w:rPr>
          <w:rFonts w:hint="eastAsia"/>
          <w:b/>
          <w:bCs/>
        </w:rPr>
        <w:t xml:space="preserve">取引年月日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③ </w:t>
      </w:r>
      <w:r>
        <w:rPr>
          <w:rFonts w:hint="eastAsia"/>
          <w:b/>
          <w:bCs/>
        </w:rPr>
        <w:t xml:space="preserve">取引内容</w:t>
      </w:r>
      <w:r>
        <w:rPr>
          <w:rFonts w:hint="eastAsia"/>
        </w:rPr>
        <w:t xml:space="preserve">(軽減税率対象品目はその旨)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④ </w:t>
      </w:r>
      <w:r>
        <w:rPr>
          <w:rFonts w:hint="eastAsia"/>
          <w:b/>
          <w:bCs/>
        </w:rPr>
        <w:t xml:space="preserve">税率ごとに区分した対価の額</w:t>
      </w:r>
      <w:r>
        <w:rPr>
          <w:rFonts w:hint="eastAsia"/>
        </w:rPr>
        <w:t xml:space="preserve">(税抜・税込)及び</w:t>
      </w:r>
      <w:r>
        <w:rPr>
          <w:rFonts w:hint="eastAsia"/>
          <w:b/>
          <w:bCs/>
        </w:rPr>
        <w:t xml:space="preserve">適用税率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⑤ </w:t>
      </w:r>
      <w:r>
        <w:rPr>
          <w:rFonts w:hint="eastAsia"/>
          <w:b/>
          <w:bCs/>
        </w:rPr>
        <w:t xml:space="preserve">税率ごとに区分した消費税額等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⑥ </w:t>
      </w:r>
      <w:r>
        <w:rPr>
          <w:rFonts w:hint="eastAsia"/>
          <w:b/>
          <w:bCs/>
        </w:rPr>
        <w:t xml:space="preserve">書類の交付を受ける事業者の氏名又は名称</w:t>
      </w:r>
      <w:r>
        <w:rPr>
          <w:rFonts w:hint="eastAsia"/>
        </w:rPr>
        <w:t xml:space="preserve">(取引先)</w:t>
      </w:r>
    </w:p>
    <w:p>
      <w:r>
        <w:pict>
          <v:rect style="width:0;height:1.5pt" o:hralign="center" o:hrstd="t" o:hr="t"/>
        </w:pict>
      </w:r>
    </w:p>
    <w:bookmarkEnd w:id="50"/>
    <w:bookmarkStart w:id="51" w:name="印紙税について"/>
    <w:p>
      <w:pPr>
        <w:pStyle w:val="Heading1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  <w:b/>
          <w:bCs/>
        </w:rPr>
        <w:t xml:space="preserve">請求書は、印紙税法上の課税文書に該当しないため、印紙税は非課税です。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請求書は売上代金の領収書(第17号文書・5万円以上で印紙税対象)とは異なり、印紙税の対象外です。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紙で作成する場合も、電子化する場合も、印紙税は不要です。</w:t>
      </w:r>
    </w:p>
    <w:p>
      <w:r>
        <w:pict>
          <v:rect style="width:0;height:1.5pt" o:hralign="center" o:hrstd="t" o:hr="t"/>
        </w:pict>
      </w:r>
    </w:p>
    <w:bookmarkEnd w:id="51"/>
    <w:bookmarkStart w:id="55" w:name="電子化の対応"/>
    <w:p>
      <w:pPr>
        <w:pStyle w:val="Heading1"/>
      </w:pPr>
      <w:r>
        <w:rPr>
          <w:rFonts w:hint="eastAsia"/>
        </w:rPr>
        <w:t xml:space="preserve">電子化の対応</w:t>
      </w:r>
    </w:p>
    <w:p>
      <w:pPr>
        <w:pStyle w:val="FirstParagraph"/>
      </w:pPr>
      <w:r>
        <w:rPr>
          <w:rFonts w:hint="eastAsia"/>
        </w:rPr>
        <w:t xml:space="preserve">請求書は、頻度高く発行される業務文書のため、電子化のメリットが極めて大きい場面です。</w:t>
      </w:r>
    </w:p>
    <w:bookmarkStart w:id="52" w:name="電子インボイスの法的位置づけ"/>
    <w:p>
      <w:pPr>
        <w:pStyle w:val="Heading3"/>
      </w:pPr>
      <w:r>
        <w:rPr>
          <w:rFonts w:hint="eastAsia"/>
        </w:rPr>
        <w:t xml:space="preserve">電子インボイスの法的位置づけ</w:t>
      </w:r>
    </w:p>
    <w:p>
      <w:pPr>
        <w:pStyle w:val="FirstParagraph"/>
      </w:pPr>
      <w:r>
        <w:rPr>
          <w:rFonts w:hint="eastAsia"/>
        </w:rPr>
        <w:t xml:space="preserve">電子インボイスは、紙の適格請求書と同等の効力を持ちます(消費税法上)。電子帳簿保存法に基づく保存が必要です。</w:t>
      </w:r>
    </w:p>
    <w:bookmarkEnd w:id="52"/>
    <w:bookmarkStart w:id="53" w:name="電子帳簿保存法の保存要件2024年1月完全義務化"/>
    <w:p>
      <w:pPr>
        <w:pStyle w:val="Heading3"/>
      </w:pPr>
      <w:r>
        <w:rPr>
          <w:rFonts w:hint="eastAsia"/>
        </w:rPr>
        <w:t xml:space="preserve">電子帳簿保存法の保存要件(2024年1月完全義務化)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真実性の確保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タイムスタンプ付与又は訂正・削除履歴の保存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可視性の確保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検索性確保(取引年月日・取引金額・取引先)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保存期間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7年間</w:t>
            </w:r>
          </w:p>
        </w:tc>
      </w:tr>
    </w:tbl>
    <w:bookmarkEnd w:id="53"/>
    <w:bookmarkStart w:id="54" w:name="電子化のメリット"/>
    <w:p>
      <w:pPr>
        <w:pStyle w:val="Heading3"/>
      </w:pPr>
      <w:r>
        <w:rPr>
          <w:rFonts w:hint="eastAsia"/>
        </w:rPr>
        <w:t xml:space="preserve">電子化のメリット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印紙税ゼロ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印刷・郵送コスト削減</w:t>
      </w:r>
      <w:r>
        <w:rPr>
          <w:rFonts w:hint="eastAsia"/>
        </w:rPr>
        <w:t xml:space="preserve">(個人事業主にとってコスト面で大)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送付の速度向上</w:t>
      </w:r>
      <w:r>
        <w:rPr>
          <w:rFonts w:hint="eastAsia"/>
        </w:rPr>
        <w:t xml:space="preserve">(メール送信・電子契約サービス)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タイムスタンプによる発行日時の証拠化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改ざん検知</w:t>
      </w:r>
      <w:r>
        <w:rPr>
          <w:rFonts w:hint="eastAsia"/>
        </w:rPr>
        <w:t xml:space="preserve">(電子署名)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電子帳簿保存法に自動対応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多数の請求書の一元管理</w:t>
      </w:r>
      <w:r>
        <w:rPr>
          <w:rFonts w:hint="eastAsia"/>
        </w:rPr>
        <w:t xml:space="preserve">(検索性・経理処理の効率化)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支払期日管理の自動化</w:t>
      </w:r>
      <w:r>
        <w:rPr>
          <w:rFonts w:hint="eastAsia"/>
        </w:rPr>
        <w:t xml:space="preserve">(フリーランス新法60日アラート等)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取引先の関連書類との連動</w:t>
      </w:r>
      <w:r>
        <w:rPr>
          <w:rFonts w:hint="eastAsia"/>
        </w:rPr>
        <w:t xml:space="preserve">(見積書・契約書・納品書・領収書)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環境への配慮</w:t>
      </w:r>
      <w:r>
        <w:t xml:space="preserve">(ペーパーレス)</w:t>
      </w:r>
    </w:p>
    <w:p>
      <w:r>
        <w:pict>
          <v:rect style="width:0;height:1.5pt" o:hralign="center" o:hrstd="t" o:hr="t"/>
        </w:pict>
      </w:r>
    </w:p>
    <w:bookmarkEnd w:id="54"/>
    <w:bookmarkEnd w:id="55"/>
    <w:bookmarkStart w:id="63" w:name="利用上の注意"/>
    <w:p>
      <w:pPr>
        <w:pStyle w:val="Heading1"/>
      </w:pPr>
      <w:r>
        <w:rPr>
          <w:rFonts w:hint="eastAsia"/>
        </w:rPr>
        <w:t xml:space="preserve">利用上の注意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※本テンプレートは弁護士・税理士監修ですが、業種・取引内容・税務処理に応じた修正が必要です。重要案件は必ず税理士にご相談ください。</w:t>
      </w:r>
    </w:p>
    <w:bookmarkStart w:id="56" w:name="必ず確認すべき事項"/>
    <w:p>
      <w:pPr>
        <w:pStyle w:val="Heading3"/>
      </w:pPr>
      <w:r>
        <w:rPr>
          <w:rFonts w:hint="eastAsia"/>
        </w:rPr>
        <w:t xml:space="preserve">必ず確認すべき事項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登録番号</w:t>
      </w:r>
      <w:r>
        <w:rPr>
          <w:rFonts w:hint="eastAsia"/>
        </w:rPr>
        <w:t xml:space="preserve">(T+13桁)が正確に記載されているか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取引年月日</w:t>
      </w:r>
      <w:r>
        <w:rPr>
          <w:rFonts w:hint="eastAsia"/>
        </w:rPr>
        <w:t xml:space="preserve">が明示されているか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取引内容</w:t>
      </w:r>
      <w:r>
        <w:rPr>
          <w:rFonts w:hint="eastAsia"/>
        </w:rPr>
        <w:t xml:space="preserve">(軽減税率対象品目はその旨)が明確であるか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税率ごとの対価額・消費税額</w:t>
      </w:r>
      <w:r>
        <w:rPr>
          <w:rFonts w:hint="eastAsia"/>
        </w:rPr>
        <w:t xml:space="preserve">が区分されているか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取引先(請求先)の氏名・名称</w:t>
      </w:r>
      <w:r>
        <w:rPr>
          <w:rFonts w:hint="eastAsia"/>
        </w:rPr>
        <w:t xml:space="preserve">が記載されているか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振込先口座</w:t>
      </w:r>
      <w:r>
        <w:rPr>
          <w:rFonts w:hint="eastAsia"/>
        </w:rPr>
        <w:t xml:space="preserve">が正確であるか</w:t>
      </w:r>
    </w:p>
    <w:bookmarkEnd w:id="56"/>
    <w:bookmarkStart w:id="57" w:name="適格請求書発行事業者の選択指針"/>
    <w:p>
      <w:pPr>
        <w:pStyle w:val="Heading3"/>
      </w:pPr>
      <w:r>
        <w:rPr>
          <w:rFonts w:hint="eastAsia"/>
        </w:rPr>
        <w:t xml:space="preserve">適格請求書発行事業者の選択指針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取引構成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推奨選択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BtoB(課税事業者)中心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適格請求書発行事業者に登録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BtoC(消費者)中心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免税事業者継続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混在型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取引先との協議+税理士相談</w:t>
            </w:r>
          </w:p>
        </w:tc>
      </w:tr>
    </w:tbl>
    <w:bookmarkEnd w:id="57"/>
    <w:bookmarkStart w:id="58" w:name="業種別の留意点"/>
    <w:p>
      <w:pPr>
        <w:pStyle w:val="Heading3"/>
      </w:pPr>
      <w:r>
        <w:rPr>
          <w:rFonts w:hint="eastAsia"/>
        </w:rPr>
        <w:t xml:space="preserve">業種別の留意点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留意点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デザイナー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著作権・源泉徴収(10.21%)対応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ライター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原稿料・源泉徴収(10.21%)対応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コンサルタント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コンサル料の源泉徴収判定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エンジニア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役務提供費の取扱い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講師・研修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講演料・源泉徴収(10.21%)対応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小売・販売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軽減税率対象品目の区分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飲食業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軽減税率(持ち帰り)・標準税率(店内飲食)の区分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建設業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工事代金・継続的取引基本契約</w:t>
            </w:r>
          </w:p>
        </w:tc>
      </w:tr>
    </w:tbl>
    <w:bookmarkEnd w:id="58"/>
    <w:bookmarkStart w:id="59" w:name="源泉徴収の対象判断"/>
    <w:p>
      <w:pPr>
        <w:pStyle w:val="Heading3"/>
      </w:pPr>
      <w:r>
        <w:rPr>
          <w:rFonts w:hint="eastAsia"/>
        </w:rPr>
        <w:t xml:space="preserve">源泉徴収の対象判断</w:t>
      </w:r>
    </w:p>
    <w:p>
      <w:pPr>
        <w:pStyle w:val="FirstParagraph"/>
      </w:pPr>
      <w:r>
        <w:rPr>
          <w:rFonts w:hint="eastAsia"/>
        </w:rPr>
        <w:t xml:space="preserve">源泉徴収義務があるかは、業務内容で判断します。詳細は所得税法第204条をご確認ください。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対象業務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源泉徴収率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原稿料・講演料・デザイン料・著作権使用料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10.21%(100万円超は20.42%)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弁護士・税理士・司法書士・会計士等の専門家報酬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モデル料・芸能関係の出演料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広告宣伝のための賞金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10.21%(50万円控除後)</w:t>
            </w:r>
          </w:p>
        </w:tc>
      </w:tr>
    </w:tbl>
    <w:bookmarkEnd w:id="59"/>
    <w:bookmarkStart w:id="60" w:name="適格請求書の保存"/>
    <w:p>
      <w:pPr>
        <w:pStyle w:val="Heading3"/>
      </w:pPr>
      <w:r>
        <w:rPr>
          <w:rFonts w:hint="eastAsia"/>
        </w:rPr>
        <w:t xml:space="preserve">適格請求書の保存</w:t>
      </w:r>
    </w:p>
    <w:p>
      <w:pPr>
        <w:pStyle w:val="FirstParagraph"/>
      </w:pPr>
      <w:r>
        <w:rPr>
          <w:rFonts w:hint="eastAsia"/>
        </w:rPr>
        <w:t xml:space="preserve">発行者・受領者ともに、適格請求書(電子・紙)を7年間保存する義務があります。</w:t>
      </w:r>
    </w:p>
    <w:p>
      <w:pPr>
        <w:pStyle w:val="BodyText"/>
      </w:pPr>
      <w:r>
        <w:rPr>
          <w:rFonts w:hint="eastAsia"/>
        </w:rPr>
        <w:t xml:space="preserve">保存要件(発行者)</w:t>
      </w:r>
      <w:r>
        <w:t xml:space="preserve"> | </w:t>
      </w:r>
      <w:r>
        <w:rPr>
          <w:rFonts w:hint="eastAsia"/>
        </w:rPr>
        <w:t xml:space="preserve">7年間保存</w:t>
      </w:r>
      <w:r>
        <w:t xml:space="preserve"> |</w:t>
      </w:r>
      <w:r>
        <w:br/>
      </w:r>
      <w:r>
        <w:rPr>
          <w:rFonts w:hint="eastAsia"/>
        </w:rPr>
        <w:t xml:space="preserve">保存要件(受領者)</w:t>
      </w:r>
      <w:r>
        <w:t xml:space="preserve"> | </w:t>
      </w:r>
      <w:r>
        <w:rPr>
          <w:rFonts w:hint="eastAsia"/>
        </w:rPr>
        <w:t xml:space="preserve">7年間保存・電子帳簿保存法対応</w:t>
      </w:r>
      <w:r>
        <w:t xml:space="preserve"> |</w:t>
      </w:r>
    </w:p>
    <w:bookmarkEnd w:id="60"/>
    <w:bookmarkStart w:id="61" w:name="編集時の注意"/>
    <w:p>
      <w:pPr>
        <w:pStyle w:val="Heading3"/>
      </w:pPr>
      <w:r>
        <w:rPr>
          <w:rFonts w:hint="eastAsia"/>
        </w:rPr>
        <w:t xml:space="preserve">編集時の注意</w:t>
      </w:r>
    </w:p>
    <w:p>
      <w:pPr>
        <w:pStyle w:val="Compact"/>
        <w:numPr>
          <w:ilvl w:val="0"/>
          <w:numId w:val="1013"/>
        </w:numPr>
      </w:pPr>
      <w:r>
        <w:t xml:space="preserve">[ </w:t>
      </w:r>
      <w:r>
        <w:rPr>
          <w:rFonts w:hint="eastAsia"/>
        </w:rPr>
        <w:t xml:space="preserve">]括弧内の箇所は、自身の状況に応じて編集してください。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不要な項目(源泉徴収・軽減税率等)は削除可能。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不明な税務処理は必ず税理士に相談してください。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業種別の取扱いに応じて、必要な記載項目を追加してください。</w:t>
      </w:r>
    </w:p>
    <w:bookmarkEnd w:id="61"/>
    <w:bookmarkStart w:id="62" w:name="重要案件は専門家相談"/>
    <w:p>
      <w:pPr>
        <w:pStyle w:val="Heading3"/>
      </w:pPr>
      <w:r>
        <w:rPr>
          <w:rFonts w:hint="eastAsia"/>
        </w:rPr>
        <w:t xml:space="preserve">重要案件は専門家相談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税理士</w:t>
      </w:r>
      <w:r>
        <w:rPr>
          <w:rFonts w:hint="eastAsia"/>
        </w:rPr>
        <w:t xml:space="preserve">(消費税・所得税・インボイス制度)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公認会計士</w:t>
      </w:r>
      <w:r>
        <w:rPr>
          <w:rFonts w:hint="eastAsia"/>
        </w:rPr>
        <w:t xml:space="preserve">(会計処理)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(契約・法的トラブル)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税務署</w:t>
      </w:r>
      <w:r>
        <w:rPr>
          <w:rFonts w:hint="eastAsia"/>
        </w:rPr>
        <w:t xml:space="preserve">(税務全般の相談)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国税庁適格請求書発行事業者公表サイト</w:t>
      </w:r>
      <w:r>
        <w:rPr>
          <w:rFonts w:hint="eastAsia"/>
        </w:rPr>
        <w:t xml:space="preserve">(登録番号の確認)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公正取引委員会</w:t>
      </w:r>
      <w:r>
        <w:rPr>
          <w:rFonts w:hint="eastAsia"/>
        </w:rPr>
        <w:t xml:space="preserve">(フリーランス新法違反の相談)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※本テンプレートは2026年5月時点の法令・実務慣行をもとに作成しています。法令や制度は変更される場合がありますので、最新情報は国税庁等の公式情報をご確認ください。本テンプレートは一般的なひな形であり、業種・取引内容・税務処理に応じた個別のカスタマイズについては、必ず弁護士・税理士等の専門家にご相談ください。インボイス制度・消費税の取扱いは複雑で、誤った処理は税務調査・追徴課税のリスクがあります。特に課税事業者・免税事業者の選択、簡易課税制度・2割特例の活用、源泉徴収の判定は、税理士のアドバイスを強くおすすめします。本記事は一般的な情報提供を目的としており、特定の事案に関する法的・税務的助言を提供するものではありません。</w:t>
      </w:r>
    </w:p>
    <w:bookmarkEnd w:id="62"/>
    <w:bookmarkEnd w:id="6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2026-06-16T00:52:27Z</dcterms:created>
  <dcterms:modified xsi:type="dcterms:W3CDTF">2026-06-16T00:52:27Z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